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69" w:rsidRPr="00F542CF" w:rsidRDefault="00164A69" w:rsidP="00F542CF">
      <w:pPr>
        <w:ind w:right="197"/>
        <w:jc w:val="center"/>
        <w:rPr>
          <w:b/>
          <w:color w:val="000000"/>
          <w:sz w:val="24"/>
          <w:szCs w:val="24"/>
          <w:lang w:val="lt-LT"/>
        </w:rPr>
      </w:pPr>
      <w:bookmarkStart w:id="0" w:name="_GoBack"/>
      <w:bookmarkEnd w:id="0"/>
      <w:r w:rsidRPr="00F542CF">
        <w:rPr>
          <w:b/>
          <w:color w:val="000000"/>
          <w:sz w:val="24"/>
          <w:szCs w:val="24"/>
          <w:lang w:val="lt-LT"/>
        </w:rPr>
        <w:t>DĖL ROKIŠKIO RAJONO SAVIVALDYBĖS KAIMO PROGRAMOS NUOSTATŲ PATVIRTINIMO</w:t>
      </w:r>
    </w:p>
    <w:p w:rsidR="00164A69" w:rsidRPr="003E7B69" w:rsidRDefault="00164A69" w:rsidP="00164A69">
      <w:pPr>
        <w:pStyle w:val="Sraopastraipa"/>
        <w:ind w:left="720" w:right="197"/>
        <w:jc w:val="both"/>
        <w:rPr>
          <w:b/>
          <w:color w:val="000000"/>
          <w:sz w:val="24"/>
          <w:szCs w:val="24"/>
          <w:lang w:val="lt-LT"/>
        </w:rPr>
      </w:pPr>
    </w:p>
    <w:p w:rsidR="00164A69" w:rsidRPr="003E7B69" w:rsidRDefault="00164A69" w:rsidP="00F542CF">
      <w:pPr>
        <w:pStyle w:val="Sraopastraipa"/>
        <w:ind w:left="0" w:right="197"/>
        <w:jc w:val="center"/>
        <w:rPr>
          <w:color w:val="000000"/>
          <w:sz w:val="24"/>
          <w:szCs w:val="24"/>
          <w:lang w:val="lt-LT"/>
        </w:rPr>
      </w:pPr>
      <w:r w:rsidRPr="003E7B69">
        <w:rPr>
          <w:color w:val="000000"/>
          <w:sz w:val="24"/>
          <w:szCs w:val="24"/>
          <w:lang w:val="lt-LT"/>
        </w:rPr>
        <w:t>2017 m. vasario 24 d. Nr. TS-</w:t>
      </w:r>
    </w:p>
    <w:p w:rsidR="00164A69" w:rsidRPr="003E7B69" w:rsidRDefault="00164A69" w:rsidP="00164A69">
      <w:pPr>
        <w:pStyle w:val="Sraopastraipa"/>
        <w:ind w:left="720" w:right="197"/>
        <w:jc w:val="center"/>
        <w:rPr>
          <w:color w:val="000000"/>
          <w:sz w:val="24"/>
          <w:szCs w:val="24"/>
          <w:lang w:val="lt-LT"/>
        </w:rPr>
      </w:pPr>
      <w:r w:rsidRPr="003E7B69">
        <w:rPr>
          <w:color w:val="000000"/>
          <w:sz w:val="24"/>
          <w:szCs w:val="24"/>
          <w:lang w:val="lt-LT"/>
        </w:rPr>
        <w:t>Rokiškis</w:t>
      </w:r>
    </w:p>
    <w:p w:rsidR="00164A69" w:rsidRPr="003E7B69" w:rsidRDefault="00164A69" w:rsidP="00164A69">
      <w:pPr>
        <w:pStyle w:val="Sraopastraipa"/>
        <w:ind w:left="720" w:right="197"/>
        <w:jc w:val="both"/>
        <w:rPr>
          <w:color w:val="000000"/>
          <w:sz w:val="24"/>
          <w:szCs w:val="24"/>
          <w:lang w:val="lt-LT"/>
        </w:rPr>
      </w:pPr>
    </w:p>
    <w:p w:rsidR="00F542CF" w:rsidRDefault="00F542CF" w:rsidP="00F542CF">
      <w:pPr>
        <w:ind w:firstLine="851"/>
        <w:jc w:val="both"/>
        <w:rPr>
          <w:sz w:val="24"/>
          <w:szCs w:val="24"/>
          <w:lang w:val="lt-LT"/>
        </w:rPr>
      </w:pPr>
    </w:p>
    <w:p w:rsidR="00164A69" w:rsidRPr="003E7B69" w:rsidRDefault="00164A69" w:rsidP="00F542CF">
      <w:pPr>
        <w:ind w:firstLine="851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Vadovaudamasi Lietuvos Respublikos vietos savivaldos įstatymo 16 straipsnio 2 dalies 17 punktu ir 18 straipsnio 1 dalimi Rokiškio rajono savivaldybės taryba n u s p r e n d ž i a:</w:t>
      </w:r>
    </w:p>
    <w:p w:rsidR="00164A69" w:rsidRPr="003E7B69" w:rsidRDefault="00164A69" w:rsidP="00F542CF">
      <w:pPr>
        <w:ind w:firstLine="851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1. Patvirtinti Rokiškio rajono savivaldybės Kaimo programos nuostatus (pridedama).</w:t>
      </w:r>
    </w:p>
    <w:p w:rsidR="00164A69" w:rsidRPr="003E7B69" w:rsidRDefault="00164A69" w:rsidP="00F542CF">
      <w:pPr>
        <w:ind w:firstLine="851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2. Pripažinti netekusiu galios Rokiškio rajono savivaldybės tarybos 2016 m. gegužės 27 d. sprendimą Nr. TS-135 ,,Dėl Rokiškio rajo</w:t>
      </w:r>
      <w:r w:rsidR="00F542CF">
        <w:rPr>
          <w:sz w:val="24"/>
          <w:szCs w:val="24"/>
          <w:lang w:val="lt-LT"/>
        </w:rPr>
        <w:t>no savivaldybės</w:t>
      </w:r>
      <w:r w:rsidRPr="003E7B69">
        <w:rPr>
          <w:sz w:val="24"/>
          <w:szCs w:val="24"/>
          <w:lang w:val="lt-LT"/>
        </w:rPr>
        <w:t xml:space="preserve"> Kaimo rėmimo fondo nuostatų patvirtinimo“.</w:t>
      </w:r>
    </w:p>
    <w:p w:rsidR="00164A69" w:rsidRPr="003E7B69" w:rsidRDefault="00164A69" w:rsidP="00F542CF">
      <w:pPr>
        <w:ind w:firstLine="851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:rsidR="00164A69" w:rsidRPr="003E7B69" w:rsidRDefault="00164A69" w:rsidP="00164A69">
      <w:pPr>
        <w:jc w:val="both"/>
        <w:rPr>
          <w:sz w:val="24"/>
          <w:szCs w:val="24"/>
          <w:lang w:val="lt-LT"/>
        </w:rPr>
      </w:pPr>
    </w:p>
    <w:p w:rsidR="00164A69" w:rsidRPr="003E7B69" w:rsidRDefault="00164A69" w:rsidP="00164A69">
      <w:pPr>
        <w:jc w:val="both"/>
        <w:rPr>
          <w:sz w:val="24"/>
          <w:szCs w:val="24"/>
          <w:lang w:val="lt-LT"/>
        </w:rPr>
      </w:pPr>
    </w:p>
    <w:p w:rsidR="00164A69" w:rsidRDefault="00164A69" w:rsidP="00164A69">
      <w:pPr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                </w:t>
      </w:r>
    </w:p>
    <w:p w:rsidR="00F542CF" w:rsidRPr="003E7B69" w:rsidRDefault="00F542CF" w:rsidP="00164A69">
      <w:pPr>
        <w:rPr>
          <w:sz w:val="24"/>
          <w:szCs w:val="24"/>
          <w:lang w:val="lt-LT"/>
        </w:rPr>
      </w:pPr>
    </w:p>
    <w:p w:rsidR="00164A69" w:rsidRPr="003E7B69" w:rsidRDefault="00164A69" w:rsidP="00164A69">
      <w:pPr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Savivaldybės meras       </w:t>
      </w: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  <w:t xml:space="preserve">           Antanas Vagonis</w:t>
      </w:r>
    </w:p>
    <w:p w:rsidR="00164A69" w:rsidRPr="003E7B69" w:rsidRDefault="00164A69" w:rsidP="00164A69">
      <w:pPr>
        <w:rPr>
          <w:sz w:val="24"/>
          <w:szCs w:val="24"/>
          <w:lang w:val="lt-LT"/>
        </w:rPr>
      </w:pPr>
    </w:p>
    <w:p w:rsidR="00164A69" w:rsidRPr="003E7B69" w:rsidRDefault="00164A69" w:rsidP="00164A69">
      <w:pPr>
        <w:rPr>
          <w:sz w:val="24"/>
          <w:szCs w:val="24"/>
          <w:lang w:val="lt-LT"/>
        </w:rPr>
      </w:pPr>
    </w:p>
    <w:p w:rsidR="00164A69" w:rsidRPr="003E7B69" w:rsidRDefault="00164A69" w:rsidP="00164A69">
      <w:pPr>
        <w:rPr>
          <w:sz w:val="24"/>
          <w:szCs w:val="24"/>
          <w:lang w:val="lt-LT"/>
        </w:rPr>
      </w:pPr>
    </w:p>
    <w:p w:rsidR="00164A69" w:rsidRPr="003E7B69" w:rsidRDefault="00164A69" w:rsidP="00164A69">
      <w:pPr>
        <w:ind w:right="197"/>
        <w:rPr>
          <w:sz w:val="24"/>
          <w:szCs w:val="24"/>
          <w:lang w:val="lt-LT"/>
        </w:rPr>
      </w:pPr>
    </w:p>
    <w:p w:rsidR="00164A69" w:rsidRPr="003E7B69" w:rsidRDefault="00164A69" w:rsidP="00164A69">
      <w:pPr>
        <w:ind w:right="197"/>
        <w:rPr>
          <w:sz w:val="24"/>
          <w:szCs w:val="24"/>
          <w:lang w:val="lt-LT"/>
        </w:rPr>
      </w:pPr>
    </w:p>
    <w:p w:rsidR="00164A69" w:rsidRPr="003E7B69" w:rsidRDefault="00164A69" w:rsidP="00164A69">
      <w:pPr>
        <w:ind w:right="197"/>
        <w:rPr>
          <w:sz w:val="24"/>
          <w:szCs w:val="24"/>
          <w:lang w:val="lt-LT"/>
        </w:rPr>
      </w:pPr>
    </w:p>
    <w:p w:rsidR="00164A69" w:rsidRPr="003E7B69" w:rsidRDefault="00164A69" w:rsidP="00164A69">
      <w:pPr>
        <w:ind w:right="197"/>
        <w:rPr>
          <w:sz w:val="24"/>
          <w:szCs w:val="24"/>
          <w:lang w:val="lt-LT"/>
        </w:rPr>
      </w:pPr>
    </w:p>
    <w:p w:rsidR="00164A69" w:rsidRPr="003E7B69" w:rsidRDefault="00164A69" w:rsidP="00164A69">
      <w:pPr>
        <w:ind w:right="197"/>
        <w:rPr>
          <w:sz w:val="24"/>
          <w:szCs w:val="24"/>
          <w:lang w:val="lt-LT"/>
        </w:rPr>
      </w:pPr>
    </w:p>
    <w:p w:rsidR="00164A69" w:rsidRPr="003E7B69" w:rsidRDefault="00164A69" w:rsidP="00164A69">
      <w:pPr>
        <w:ind w:right="197"/>
        <w:rPr>
          <w:sz w:val="24"/>
          <w:szCs w:val="24"/>
          <w:lang w:val="lt-LT"/>
        </w:rPr>
      </w:pPr>
    </w:p>
    <w:p w:rsidR="00164A69" w:rsidRPr="003E7B69" w:rsidRDefault="00164A69" w:rsidP="00164A69">
      <w:pPr>
        <w:ind w:right="197"/>
        <w:rPr>
          <w:sz w:val="24"/>
          <w:szCs w:val="24"/>
          <w:lang w:val="lt-LT"/>
        </w:rPr>
      </w:pPr>
    </w:p>
    <w:p w:rsidR="00164A69" w:rsidRPr="003E7B69" w:rsidRDefault="00164A69" w:rsidP="00164A69">
      <w:pPr>
        <w:ind w:right="197"/>
        <w:rPr>
          <w:sz w:val="24"/>
          <w:szCs w:val="24"/>
          <w:lang w:val="lt-LT"/>
        </w:rPr>
      </w:pPr>
    </w:p>
    <w:p w:rsidR="00164A69" w:rsidRPr="003E7B69" w:rsidRDefault="00164A69" w:rsidP="00164A69">
      <w:pPr>
        <w:ind w:right="197"/>
        <w:rPr>
          <w:sz w:val="24"/>
          <w:szCs w:val="24"/>
          <w:lang w:val="lt-LT"/>
        </w:rPr>
      </w:pPr>
    </w:p>
    <w:p w:rsidR="00164A69" w:rsidRPr="003E7B69" w:rsidRDefault="00164A69" w:rsidP="00164A69">
      <w:pPr>
        <w:ind w:right="197"/>
        <w:rPr>
          <w:sz w:val="24"/>
          <w:szCs w:val="24"/>
          <w:lang w:val="lt-LT"/>
        </w:rPr>
      </w:pPr>
    </w:p>
    <w:p w:rsidR="00164A69" w:rsidRPr="003E7B69" w:rsidRDefault="00164A69" w:rsidP="00164A69">
      <w:pPr>
        <w:ind w:right="197"/>
        <w:rPr>
          <w:sz w:val="24"/>
          <w:szCs w:val="24"/>
          <w:lang w:val="lt-LT"/>
        </w:rPr>
      </w:pPr>
    </w:p>
    <w:p w:rsidR="00164A69" w:rsidRPr="003E7B69" w:rsidRDefault="00164A69" w:rsidP="00164A69">
      <w:pPr>
        <w:ind w:right="197"/>
        <w:rPr>
          <w:sz w:val="24"/>
          <w:szCs w:val="24"/>
          <w:lang w:val="lt-LT"/>
        </w:rPr>
      </w:pPr>
    </w:p>
    <w:p w:rsidR="00164A69" w:rsidRPr="003E7B69" w:rsidRDefault="00164A69" w:rsidP="00164A69">
      <w:pPr>
        <w:ind w:right="197"/>
        <w:rPr>
          <w:sz w:val="24"/>
          <w:szCs w:val="24"/>
          <w:lang w:val="lt-LT"/>
        </w:rPr>
      </w:pPr>
    </w:p>
    <w:p w:rsidR="00164A69" w:rsidRDefault="00164A69" w:rsidP="00164A69">
      <w:pPr>
        <w:ind w:right="197"/>
        <w:rPr>
          <w:sz w:val="24"/>
          <w:szCs w:val="24"/>
          <w:lang w:val="lt-LT"/>
        </w:rPr>
      </w:pPr>
    </w:p>
    <w:p w:rsidR="00F542CF" w:rsidRDefault="00F542CF" w:rsidP="00164A69">
      <w:pPr>
        <w:ind w:right="197"/>
        <w:rPr>
          <w:sz w:val="24"/>
          <w:szCs w:val="24"/>
          <w:lang w:val="lt-LT"/>
        </w:rPr>
      </w:pPr>
    </w:p>
    <w:p w:rsidR="00F542CF" w:rsidRDefault="00F542CF" w:rsidP="00164A69">
      <w:pPr>
        <w:ind w:right="197"/>
        <w:rPr>
          <w:sz w:val="24"/>
          <w:szCs w:val="24"/>
          <w:lang w:val="lt-LT"/>
        </w:rPr>
      </w:pPr>
    </w:p>
    <w:p w:rsidR="00F542CF" w:rsidRDefault="00F542CF" w:rsidP="00164A69">
      <w:pPr>
        <w:ind w:right="197"/>
        <w:rPr>
          <w:sz w:val="24"/>
          <w:szCs w:val="24"/>
          <w:lang w:val="lt-LT"/>
        </w:rPr>
      </w:pPr>
    </w:p>
    <w:p w:rsidR="00F542CF" w:rsidRDefault="00F542CF" w:rsidP="00164A69">
      <w:pPr>
        <w:ind w:right="197"/>
        <w:rPr>
          <w:sz w:val="24"/>
          <w:szCs w:val="24"/>
          <w:lang w:val="lt-LT"/>
        </w:rPr>
      </w:pPr>
    </w:p>
    <w:p w:rsidR="00F542CF" w:rsidRDefault="00F542CF" w:rsidP="00164A69">
      <w:pPr>
        <w:ind w:right="197"/>
        <w:rPr>
          <w:sz w:val="24"/>
          <w:szCs w:val="24"/>
          <w:lang w:val="lt-LT"/>
        </w:rPr>
      </w:pPr>
    </w:p>
    <w:p w:rsidR="00F542CF" w:rsidRDefault="00F542CF" w:rsidP="00164A69">
      <w:pPr>
        <w:ind w:right="197"/>
        <w:rPr>
          <w:sz w:val="24"/>
          <w:szCs w:val="24"/>
          <w:lang w:val="lt-LT"/>
        </w:rPr>
      </w:pPr>
    </w:p>
    <w:p w:rsidR="00F542CF" w:rsidRDefault="00F542CF" w:rsidP="00164A69">
      <w:pPr>
        <w:ind w:right="197"/>
        <w:rPr>
          <w:sz w:val="24"/>
          <w:szCs w:val="24"/>
          <w:lang w:val="lt-LT"/>
        </w:rPr>
      </w:pPr>
    </w:p>
    <w:p w:rsidR="00F542CF" w:rsidRPr="003E7B69" w:rsidRDefault="00F542CF" w:rsidP="00164A69">
      <w:pPr>
        <w:ind w:right="197"/>
        <w:rPr>
          <w:sz w:val="24"/>
          <w:szCs w:val="24"/>
          <w:lang w:val="lt-LT"/>
        </w:rPr>
      </w:pPr>
    </w:p>
    <w:p w:rsidR="00164A69" w:rsidRPr="003E7B69" w:rsidRDefault="00164A69" w:rsidP="00164A69">
      <w:pPr>
        <w:rPr>
          <w:b/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Jolanta Jasiūnienė</w:t>
      </w:r>
    </w:p>
    <w:p w:rsidR="00164A69" w:rsidRPr="003E7B69" w:rsidRDefault="00164A69" w:rsidP="00F542CF">
      <w:pPr>
        <w:rPr>
          <w:sz w:val="24"/>
          <w:szCs w:val="24"/>
          <w:lang w:val="lt-LT"/>
        </w:rPr>
      </w:pPr>
    </w:p>
    <w:p w:rsidR="00164A69" w:rsidRPr="003E7B69" w:rsidRDefault="003E7B69" w:rsidP="003E7B69">
      <w:pPr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lastRenderedPageBreak/>
        <w:tab/>
      </w: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</w:r>
      <w:r w:rsidR="00164A69" w:rsidRPr="003E7B69">
        <w:rPr>
          <w:sz w:val="24"/>
          <w:szCs w:val="24"/>
          <w:lang w:val="lt-LT"/>
        </w:rPr>
        <w:t>PATVIRTINTA</w:t>
      </w:r>
    </w:p>
    <w:p w:rsidR="00164A69" w:rsidRPr="003E7B69" w:rsidRDefault="00164A69" w:rsidP="003E7B69">
      <w:pPr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ab/>
      </w:r>
      <w:r w:rsidR="003E7B69" w:rsidRPr="003E7B69">
        <w:rPr>
          <w:sz w:val="24"/>
          <w:szCs w:val="24"/>
          <w:lang w:val="lt-LT"/>
        </w:rPr>
        <w:tab/>
      </w:r>
      <w:r w:rsidR="003E7B69" w:rsidRPr="003E7B69">
        <w:rPr>
          <w:sz w:val="24"/>
          <w:szCs w:val="24"/>
          <w:lang w:val="lt-LT"/>
        </w:rPr>
        <w:tab/>
      </w:r>
      <w:r w:rsidR="003E7B69"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>Rokiškio rajono savivaldybės tarybos</w:t>
      </w:r>
    </w:p>
    <w:p w:rsidR="00164A69" w:rsidRPr="003E7B69" w:rsidRDefault="003E7B69" w:rsidP="003E7B69">
      <w:pPr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</w:r>
      <w:r w:rsidR="00164A69" w:rsidRPr="003E7B69">
        <w:rPr>
          <w:sz w:val="24"/>
          <w:szCs w:val="24"/>
          <w:lang w:val="lt-LT"/>
        </w:rPr>
        <w:t xml:space="preserve">2017 m. vasario 24 d. sprendimu Nr. TS- </w:t>
      </w:r>
    </w:p>
    <w:p w:rsidR="00164A69" w:rsidRPr="003E7B69" w:rsidRDefault="00164A69" w:rsidP="00164A69">
      <w:pPr>
        <w:jc w:val="right"/>
        <w:rPr>
          <w:sz w:val="24"/>
          <w:szCs w:val="24"/>
          <w:lang w:val="lt-LT"/>
        </w:rPr>
      </w:pPr>
    </w:p>
    <w:p w:rsidR="00164A69" w:rsidRPr="003E7B69" w:rsidRDefault="00164A69" w:rsidP="00164A69">
      <w:pPr>
        <w:jc w:val="center"/>
        <w:rPr>
          <w:b/>
          <w:sz w:val="24"/>
          <w:szCs w:val="24"/>
          <w:lang w:val="lt-LT"/>
        </w:rPr>
      </w:pPr>
      <w:r w:rsidRPr="003E7B69">
        <w:rPr>
          <w:b/>
          <w:sz w:val="24"/>
          <w:szCs w:val="24"/>
          <w:lang w:val="lt-LT"/>
        </w:rPr>
        <w:t>ROKIŠKIO RAJONO SAVIVALDYBĖS KAIMO PROGRAMOS</w:t>
      </w:r>
      <w:r w:rsidRPr="003E7B69">
        <w:rPr>
          <w:b/>
          <w:color w:val="C0504D" w:themeColor="accent2"/>
          <w:sz w:val="24"/>
          <w:szCs w:val="24"/>
          <w:lang w:val="lt-LT"/>
        </w:rPr>
        <w:t xml:space="preserve"> </w:t>
      </w:r>
      <w:r w:rsidRPr="003E7B69">
        <w:rPr>
          <w:b/>
          <w:sz w:val="24"/>
          <w:szCs w:val="24"/>
          <w:lang w:val="lt-LT"/>
        </w:rPr>
        <w:t>NUOSTATAI</w:t>
      </w:r>
    </w:p>
    <w:p w:rsidR="00164A69" w:rsidRPr="003E7B69" w:rsidRDefault="00164A69" w:rsidP="00164A69">
      <w:pPr>
        <w:jc w:val="center"/>
        <w:rPr>
          <w:b/>
          <w:sz w:val="24"/>
          <w:szCs w:val="24"/>
          <w:lang w:val="lt-LT"/>
        </w:rPr>
      </w:pPr>
    </w:p>
    <w:p w:rsidR="00164A69" w:rsidRPr="003E7B69" w:rsidRDefault="00164A69" w:rsidP="00164A69">
      <w:pPr>
        <w:jc w:val="center"/>
        <w:rPr>
          <w:b/>
          <w:sz w:val="24"/>
          <w:szCs w:val="24"/>
          <w:lang w:val="lt-LT"/>
        </w:rPr>
      </w:pPr>
      <w:r w:rsidRPr="003E7B69">
        <w:rPr>
          <w:b/>
          <w:sz w:val="24"/>
          <w:szCs w:val="24"/>
          <w:lang w:val="lt-LT"/>
        </w:rPr>
        <w:t>I. BENDROSIOS NUOSTATOS</w:t>
      </w:r>
    </w:p>
    <w:p w:rsidR="00164A69" w:rsidRPr="003E7B69" w:rsidRDefault="00164A69" w:rsidP="00164A69">
      <w:pPr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ab/>
      </w:r>
    </w:p>
    <w:p w:rsidR="00164A69" w:rsidRPr="003E7B69" w:rsidRDefault="00F542CF" w:rsidP="00164A69">
      <w:pPr>
        <w:ind w:firstLine="720"/>
        <w:jc w:val="both"/>
        <w:rPr>
          <w:color w:val="984806" w:themeColor="accent6" w:themeShade="8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164A69" w:rsidRPr="003E7B69">
        <w:rPr>
          <w:sz w:val="24"/>
          <w:szCs w:val="24"/>
          <w:lang w:val="lt-LT"/>
        </w:rPr>
        <w:t xml:space="preserve">Rokiškio rajono savivaldybės Kaimo programa (toliau – KP) </w:t>
      </w:r>
      <w:r w:rsidR="003E7B69" w:rsidRPr="003E7B69">
        <w:rPr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tai finansinė priemonė, </w:t>
      </w:r>
      <w:r w:rsidR="00104C30" w:rsidRPr="00104C30">
        <w:rPr>
          <w:color w:val="FF0000"/>
          <w:sz w:val="24"/>
          <w:szCs w:val="24"/>
          <w:u w:val="single"/>
          <w:lang w:val="lt-LT"/>
        </w:rPr>
        <w:t>sudaryta iš savivaldybės biudžeto ir kitų lėšų</w:t>
      </w:r>
      <w:r w:rsidR="00104C30">
        <w:rPr>
          <w:sz w:val="24"/>
          <w:szCs w:val="24"/>
          <w:lang w:val="lt-LT"/>
        </w:rPr>
        <w:t xml:space="preserve">, </w:t>
      </w:r>
      <w:r>
        <w:rPr>
          <w:sz w:val="24"/>
          <w:szCs w:val="24"/>
          <w:lang w:val="lt-LT"/>
        </w:rPr>
        <w:t>kurios</w:t>
      </w:r>
      <w:r w:rsidR="00164A69" w:rsidRPr="003E7B69">
        <w:rPr>
          <w:sz w:val="24"/>
          <w:szCs w:val="24"/>
          <w:lang w:val="lt-LT"/>
        </w:rPr>
        <w:t xml:space="preserve"> tikslas – siekti didesnio žemdirbių verslumo, sudaryti palankesnes ekonomines sąlygas rajono ūkiniams ir kaime veikiantiems subjektams, </w:t>
      </w:r>
      <w:r w:rsidR="00164A69" w:rsidRPr="003E7B69">
        <w:rPr>
          <w:color w:val="984806" w:themeColor="accent6" w:themeShade="80"/>
          <w:sz w:val="24"/>
          <w:szCs w:val="24"/>
          <w:lang w:val="lt-LT"/>
        </w:rPr>
        <w:t xml:space="preserve">suteikti galimybę jaunimui susipažinti su žemės ūkio veikla. </w:t>
      </w:r>
    </w:p>
    <w:p w:rsidR="00164A69" w:rsidRPr="003E7B69" w:rsidRDefault="00164A69" w:rsidP="00164A69">
      <w:pPr>
        <w:ind w:firstLine="720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2. KP nuostatai reglamentuoja KP veiklą, darbo organizavimą, veiklos kontrolę.</w:t>
      </w:r>
    </w:p>
    <w:p w:rsidR="00164A69" w:rsidRPr="003E7B69" w:rsidRDefault="00164A69" w:rsidP="00164A69">
      <w:pPr>
        <w:ind w:firstLine="720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3. KP nuostatus ir KP komisijos sudėtį tvirtina, keičia, pildo Rokiškio rajono savivaldybės taryba.</w:t>
      </w:r>
    </w:p>
    <w:p w:rsidR="00164A69" w:rsidRPr="003E7B69" w:rsidRDefault="00164A69" w:rsidP="00164A69">
      <w:pPr>
        <w:ind w:firstLine="720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4. KP komisija </w:t>
      </w:r>
      <w:r w:rsidR="003E7B69" w:rsidRPr="003E7B69">
        <w:rPr>
          <w:sz w:val="24"/>
          <w:szCs w:val="24"/>
          <w:lang w:val="lt-LT"/>
        </w:rPr>
        <w:t>–</w:t>
      </w:r>
      <w:r w:rsidRPr="003E7B69">
        <w:rPr>
          <w:sz w:val="24"/>
          <w:szCs w:val="24"/>
          <w:lang w:val="lt-LT"/>
        </w:rPr>
        <w:t xml:space="preserve"> kolegialus organas, tvirtinantis KP skiriamų lėšų išlaidų sąmatą, svarstantis kaime veikiančių subjektų prašymus </w:t>
      </w:r>
      <w:r w:rsidRPr="00247F10">
        <w:rPr>
          <w:strike/>
          <w:color w:val="FF0000"/>
          <w:sz w:val="24"/>
          <w:szCs w:val="24"/>
          <w:lang w:val="lt-LT"/>
        </w:rPr>
        <w:t>paramai</w:t>
      </w:r>
      <w:r w:rsidRPr="0030568D">
        <w:rPr>
          <w:color w:val="FF0000"/>
          <w:sz w:val="24"/>
          <w:szCs w:val="24"/>
          <w:u w:val="single"/>
          <w:lang w:val="lt-LT"/>
        </w:rPr>
        <w:t xml:space="preserve"> </w:t>
      </w:r>
      <w:r w:rsidR="00104C30" w:rsidRPr="0030568D">
        <w:rPr>
          <w:color w:val="FF0000"/>
          <w:sz w:val="24"/>
          <w:szCs w:val="24"/>
          <w:u w:val="single"/>
          <w:lang w:val="lt-LT"/>
        </w:rPr>
        <w:t>finansavimui</w:t>
      </w:r>
      <w:r w:rsidR="00104C30">
        <w:rPr>
          <w:sz w:val="24"/>
          <w:szCs w:val="24"/>
          <w:lang w:val="lt-LT"/>
        </w:rPr>
        <w:t xml:space="preserve"> </w:t>
      </w:r>
      <w:r w:rsidRPr="003E7B69">
        <w:rPr>
          <w:sz w:val="24"/>
          <w:szCs w:val="24"/>
          <w:lang w:val="lt-LT"/>
        </w:rPr>
        <w:t>gauti, savo darbą organizuoja, vadovaujasi Lietuvos Respublikos įstatymais, savivaldybės tarybos sprendimais, kitais teisės aktais ir šiais nuostatais.</w:t>
      </w:r>
    </w:p>
    <w:p w:rsidR="00164A69" w:rsidRPr="003E7B69" w:rsidRDefault="00164A69" w:rsidP="00164A69">
      <w:pPr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 </w:t>
      </w:r>
    </w:p>
    <w:p w:rsidR="00164A69" w:rsidRPr="003E7B69" w:rsidRDefault="00164A69" w:rsidP="00164A69">
      <w:pPr>
        <w:jc w:val="center"/>
        <w:rPr>
          <w:b/>
          <w:sz w:val="24"/>
          <w:szCs w:val="24"/>
          <w:lang w:val="lt-LT"/>
        </w:rPr>
      </w:pPr>
      <w:r w:rsidRPr="003E7B69">
        <w:rPr>
          <w:b/>
          <w:sz w:val="24"/>
          <w:szCs w:val="24"/>
          <w:lang w:val="lt-LT"/>
        </w:rPr>
        <w:t>II. KAIMO PROGRAMOS LĖŠŲ PASKIRTIS</w:t>
      </w:r>
    </w:p>
    <w:p w:rsidR="00164A69" w:rsidRPr="003E7B69" w:rsidRDefault="00164A69" w:rsidP="00164A69">
      <w:pPr>
        <w:jc w:val="both"/>
        <w:rPr>
          <w:b/>
          <w:sz w:val="24"/>
          <w:szCs w:val="24"/>
          <w:lang w:val="lt-LT"/>
        </w:rPr>
      </w:pPr>
    </w:p>
    <w:p w:rsidR="00F542CF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5. KP lėšos naudojamos:</w:t>
      </w:r>
    </w:p>
    <w:p w:rsidR="00F542CF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5.1. seminarams, </w:t>
      </w:r>
      <w:r w:rsidRPr="003E7B69">
        <w:rPr>
          <w:color w:val="000000" w:themeColor="text1"/>
          <w:sz w:val="24"/>
          <w:szCs w:val="24"/>
          <w:lang w:val="lt-LT"/>
        </w:rPr>
        <w:t>konferencijoms,</w:t>
      </w:r>
      <w:r w:rsidRPr="003E7B69">
        <w:rPr>
          <w:sz w:val="24"/>
          <w:szCs w:val="24"/>
          <w:lang w:val="lt-LT"/>
        </w:rPr>
        <w:t xml:space="preserve"> lauko dienoms</w:t>
      </w:r>
      <w:r w:rsidRPr="003E7B69">
        <w:rPr>
          <w:color w:val="C0504D" w:themeColor="accent2"/>
          <w:sz w:val="24"/>
          <w:szCs w:val="24"/>
          <w:lang w:val="lt-LT"/>
        </w:rPr>
        <w:t xml:space="preserve">, </w:t>
      </w:r>
      <w:proofErr w:type="spellStart"/>
      <w:r w:rsidRPr="003E7B69">
        <w:rPr>
          <w:color w:val="C0504D" w:themeColor="accent2"/>
          <w:sz w:val="24"/>
          <w:szCs w:val="24"/>
          <w:lang w:val="lt-LT"/>
        </w:rPr>
        <w:t>inovatyvių</w:t>
      </w:r>
      <w:proofErr w:type="spellEnd"/>
      <w:r w:rsidRPr="003E7B69">
        <w:rPr>
          <w:sz w:val="24"/>
          <w:szCs w:val="24"/>
          <w:lang w:val="lt-LT"/>
        </w:rPr>
        <w:t xml:space="preserve"> </w:t>
      </w:r>
      <w:r w:rsidRPr="003E7B69">
        <w:rPr>
          <w:color w:val="C0504D" w:themeColor="accent2"/>
          <w:sz w:val="24"/>
          <w:szCs w:val="24"/>
          <w:lang w:val="lt-LT"/>
        </w:rPr>
        <w:t>žemės</w:t>
      </w:r>
      <w:r w:rsidRPr="003E7B69">
        <w:rPr>
          <w:sz w:val="24"/>
          <w:szCs w:val="24"/>
          <w:lang w:val="lt-LT"/>
        </w:rPr>
        <w:t xml:space="preserve"> </w:t>
      </w:r>
      <w:r w:rsidRPr="003E7B69">
        <w:rPr>
          <w:color w:val="C0504D" w:themeColor="accent2"/>
          <w:sz w:val="24"/>
          <w:szCs w:val="24"/>
          <w:lang w:val="lt-LT"/>
        </w:rPr>
        <w:t>ūkio objektų lankymo</w:t>
      </w:r>
      <w:r w:rsidRPr="003E7B69">
        <w:rPr>
          <w:sz w:val="24"/>
          <w:szCs w:val="24"/>
          <w:lang w:val="lt-LT"/>
        </w:rPr>
        <w:t xml:space="preserve"> </w:t>
      </w:r>
      <w:r w:rsidRPr="003E7B69">
        <w:rPr>
          <w:color w:val="C0504D" w:themeColor="accent2"/>
          <w:sz w:val="24"/>
          <w:szCs w:val="24"/>
          <w:lang w:val="lt-LT"/>
        </w:rPr>
        <w:t>išlaidoms padengti</w:t>
      </w:r>
      <w:r w:rsidRPr="003E7B69">
        <w:rPr>
          <w:sz w:val="24"/>
          <w:szCs w:val="24"/>
          <w:lang w:val="lt-LT"/>
        </w:rPr>
        <w:t>, kitiems verslumą ugdantiems renginiams ir priemonėms organizuoti, išvykoms į mokymus, parodas, muges apmokėti, rajono žemdirbių pagerbimo šven</w:t>
      </w:r>
      <w:r w:rsidRPr="003E7B69">
        <w:rPr>
          <w:color w:val="000000" w:themeColor="text1"/>
          <w:sz w:val="24"/>
          <w:szCs w:val="24"/>
          <w:lang w:val="lt-LT"/>
        </w:rPr>
        <w:t>tėms</w:t>
      </w:r>
      <w:r w:rsidRPr="003E7B69">
        <w:rPr>
          <w:sz w:val="24"/>
          <w:szCs w:val="24"/>
          <w:lang w:val="lt-LT"/>
        </w:rPr>
        <w:t xml:space="preserve"> organizuoti, padengti dalyvavimo respublikiniuose </w:t>
      </w:r>
      <w:r w:rsidR="003E7B69">
        <w:rPr>
          <w:sz w:val="24"/>
          <w:szCs w:val="24"/>
          <w:lang w:val="lt-LT"/>
        </w:rPr>
        <w:t>žemdirbių</w:t>
      </w:r>
      <w:r w:rsidRPr="003E7B69">
        <w:rPr>
          <w:sz w:val="24"/>
          <w:szCs w:val="24"/>
          <w:lang w:val="lt-LT"/>
        </w:rPr>
        <w:t xml:space="preserve"> renginiuose išlaidoms, dalyvių skatinamiesiems prizams;</w:t>
      </w:r>
    </w:p>
    <w:p w:rsidR="00F542CF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5.2.  jaunųjų ūkininkų būrelių </w:t>
      </w:r>
      <w:r w:rsidRPr="003E7B69">
        <w:rPr>
          <w:color w:val="C0504D" w:themeColor="accent2"/>
          <w:sz w:val="24"/>
          <w:szCs w:val="24"/>
          <w:lang w:val="lt-LT"/>
        </w:rPr>
        <w:t>veiklai skatinti</w:t>
      </w:r>
      <w:r w:rsidRPr="003E7B69">
        <w:rPr>
          <w:sz w:val="24"/>
          <w:szCs w:val="24"/>
          <w:lang w:val="lt-LT"/>
        </w:rPr>
        <w:t xml:space="preserve"> mokyklose; </w:t>
      </w:r>
    </w:p>
    <w:p w:rsidR="00F542CF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5.3. žemės ūkio subjektams, įsiregistravusiems žemės ūkio ir kaimo verslo registre, išimtinais atvejais (negavus paramos iš kitur) prarasto turto nuostoliams iš dalies kompensuoti (gaisrai ir kt. nelaimės);</w:t>
      </w:r>
    </w:p>
    <w:p w:rsidR="00F542CF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5.4. Rokiškio rajono ūkininkų </w:t>
      </w:r>
      <w:r w:rsidRPr="003E7B69">
        <w:rPr>
          <w:color w:val="000000" w:themeColor="text1"/>
          <w:sz w:val="24"/>
          <w:szCs w:val="24"/>
          <w:lang w:val="lt-LT"/>
        </w:rPr>
        <w:t>asociacijų</w:t>
      </w:r>
      <w:r w:rsidRPr="003E7B69">
        <w:rPr>
          <w:color w:val="FF0000"/>
          <w:sz w:val="24"/>
          <w:szCs w:val="24"/>
          <w:lang w:val="lt-LT"/>
        </w:rPr>
        <w:t xml:space="preserve"> </w:t>
      </w:r>
      <w:r w:rsidRPr="003E7B69">
        <w:rPr>
          <w:sz w:val="24"/>
          <w:szCs w:val="24"/>
          <w:lang w:val="lt-LT"/>
        </w:rPr>
        <w:t>komunalinių patarnavimų ir patalpų nuomos išlaidoms pagal  KP komisijos patvirtintą sąmatą padengti;</w:t>
      </w:r>
    </w:p>
    <w:p w:rsidR="00F542CF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5.5 naujai besisteigiančių, kaime veikiančių kooperatyvų ir</w:t>
      </w:r>
      <w:r w:rsidR="003E7B69">
        <w:rPr>
          <w:sz w:val="24"/>
          <w:szCs w:val="24"/>
          <w:lang w:val="lt-LT"/>
        </w:rPr>
        <w:t xml:space="preserve"> </w:t>
      </w:r>
      <w:r w:rsidRPr="003E7B69">
        <w:rPr>
          <w:sz w:val="24"/>
          <w:szCs w:val="24"/>
          <w:lang w:val="lt-LT"/>
        </w:rPr>
        <w:t>/</w:t>
      </w:r>
      <w:r w:rsidR="003E7B69">
        <w:rPr>
          <w:sz w:val="24"/>
          <w:szCs w:val="24"/>
          <w:lang w:val="lt-LT"/>
        </w:rPr>
        <w:t xml:space="preserve"> </w:t>
      </w:r>
      <w:r w:rsidRPr="003E7B69">
        <w:rPr>
          <w:sz w:val="24"/>
          <w:szCs w:val="24"/>
          <w:lang w:val="lt-LT"/>
        </w:rPr>
        <w:t xml:space="preserve">ar </w:t>
      </w:r>
      <w:r w:rsidRPr="003E7B69">
        <w:rPr>
          <w:color w:val="000000" w:themeColor="text1"/>
          <w:sz w:val="24"/>
          <w:szCs w:val="24"/>
          <w:lang w:val="lt-LT"/>
        </w:rPr>
        <w:t>asociacijų</w:t>
      </w:r>
      <w:r w:rsidRPr="003E7B69">
        <w:rPr>
          <w:sz w:val="24"/>
          <w:szCs w:val="24"/>
          <w:lang w:val="lt-LT"/>
        </w:rPr>
        <w:t xml:space="preserve"> registravimo </w:t>
      </w:r>
      <w:r w:rsidRPr="003E7B69">
        <w:rPr>
          <w:color w:val="000000" w:themeColor="text1"/>
          <w:sz w:val="24"/>
          <w:szCs w:val="24"/>
          <w:lang w:val="lt-LT"/>
        </w:rPr>
        <w:t>išlaidoms, šių organizacijų</w:t>
      </w:r>
      <w:r w:rsidRPr="003E7B69">
        <w:rPr>
          <w:sz w:val="24"/>
          <w:szCs w:val="24"/>
          <w:lang w:val="lt-LT"/>
        </w:rPr>
        <w:t xml:space="preserve"> įstatų, valdymo organų perregistravimui</w:t>
      </w:r>
      <w:r w:rsidR="00A5726F" w:rsidRPr="003E7B69">
        <w:rPr>
          <w:sz w:val="24"/>
          <w:szCs w:val="24"/>
          <w:lang w:val="lt-LT"/>
        </w:rPr>
        <w:t xml:space="preserve"> kompensuoti</w:t>
      </w:r>
      <w:r w:rsidR="003E7B69">
        <w:rPr>
          <w:sz w:val="24"/>
          <w:szCs w:val="24"/>
          <w:lang w:val="lt-LT"/>
        </w:rPr>
        <w:t>;</w:t>
      </w:r>
    </w:p>
    <w:p w:rsidR="00F542CF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5.6 </w:t>
      </w:r>
      <w:r w:rsidR="003E7B69">
        <w:rPr>
          <w:sz w:val="24"/>
          <w:szCs w:val="24"/>
          <w:lang w:val="lt-LT"/>
        </w:rPr>
        <w:t xml:space="preserve">kompensuoti už </w:t>
      </w:r>
      <w:r w:rsidRPr="003E7B69">
        <w:rPr>
          <w:sz w:val="24"/>
          <w:szCs w:val="24"/>
          <w:lang w:val="lt-LT"/>
        </w:rPr>
        <w:t xml:space="preserve">melioracijos įrenginiuose pastatytų užtvankų </w:t>
      </w:r>
      <w:r w:rsidR="003E7B69">
        <w:rPr>
          <w:sz w:val="24"/>
          <w:szCs w:val="24"/>
          <w:lang w:val="lt-LT"/>
        </w:rPr>
        <w:t>likvidavimo darbus</w:t>
      </w:r>
      <w:r w:rsidRPr="003E7B69">
        <w:rPr>
          <w:sz w:val="24"/>
          <w:szCs w:val="24"/>
          <w:lang w:val="lt-LT"/>
        </w:rPr>
        <w:t>;</w:t>
      </w:r>
    </w:p>
    <w:p w:rsidR="00164A69" w:rsidRPr="003E7B69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5.7 prisidėti prie rajono gyvenviečių melioracijos statinių avarinių gedimų remonto.</w:t>
      </w:r>
    </w:p>
    <w:p w:rsidR="00164A69" w:rsidRPr="003E7B69" w:rsidRDefault="00164A69" w:rsidP="00164A69">
      <w:pPr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ab/>
      </w:r>
    </w:p>
    <w:p w:rsidR="00164A69" w:rsidRPr="003E7B69" w:rsidRDefault="00164A69" w:rsidP="00164A69">
      <w:pPr>
        <w:jc w:val="center"/>
        <w:rPr>
          <w:b/>
          <w:sz w:val="24"/>
          <w:szCs w:val="24"/>
          <w:lang w:val="lt-LT"/>
        </w:rPr>
      </w:pPr>
      <w:r w:rsidRPr="003E7B69">
        <w:rPr>
          <w:b/>
          <w:sz w:val="24"/>
          <w:szCs w:val="24"/>
          <w:lang w:val="lt-LT"/>
        </w:rPr>
        <w:t>III KAIMO PROGRAMOS KOMISIJOS SUDĖTIS IR DARBO ORGANIZAVIMAS</w:t>
      </w:r>
    </w:p>
    <w:p w:rsidR="00164A69" w:rsidRPr="003E7B69" w:rsidRDefault="00164A69" w:rsidP="00164A69">
      <w:pPr>
        <w:jc w:val="both"/>
        <w:rPr>
          <w:b/>
          <w:sz w:val="24"/>
          <w:szCs w:val="24"/>
          <w:lang w:val="lt-LT"/>
        </w:rPr>
      </w:pPr>
      <w:r w:rsidRPr="003E7B69">
        <w:rPr>
          <w:b/>
          <w:sz w:val="24"/>
          <w:szCs w:val="24"/>
          <w:lang w:val="lt-LT"/>
        </w:rPr>
        <w:t xml:space="preserve">    </w:t>
      </w:r>
    </w:p>
    <w:p w:rsidR="00F542CF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6. KP komisija sudaroma iš 14 narių: 5 ūkininkai, 5 savivaldybės administracijos atstovai, rajono savivaldybės tarybos narys (Kaimo reikalų komiteto pirmininkas</w:t>
      </w:r>
      <w:r w:rsidRPr="003E7B69">
        <w:rPr>
          <w:color w:val="000000" w:themeColor="text1"/>
          <w:sz w:val="24"/>
          <w:szCs w:val="24"/>
          <w:lang w:val="lt-LT"/>
        </w:rPr>
        <w:t xml:space="preserve"> ar Rokiškio rajono</w:t>
      </w:r>
      <w:r w:rsidRPr="003E7B69">
        <w:rPr>
          <w:color w:val="FF0000"/>
          <w:sz w:val="24"/>
          <w:szCs w:val="24"/>
          <w:lang w:val="lt-LT"/>
        </w:rPr>
        <w:t xml:space="preserve"> </w:t>
      </w:r>
      <w:r w:rsidRPr="003E7B69">
        <w:rPr>
          <w:color w:val="000000" w:themeColor="text1"/>
          <w:sz w:val="24"/>
          <w:szCs w:val="24"/>
          <w:lang w:val="lt-LT"/>
        </w:rPr>
        <w:t>savivaldybės tarybos deleguotas narys</w:t>
      </w:r>
      <w:r w:rsidRPr="003E7B69">
        <w:rPr>
          <w:sz w:val="24"/>
          <w:szCs w:val="24"/>
          <w:lang w:val="lt-LT"/>
        </w:rPr>
        <w:t>), Rokiškio rajono ūkininkų sąjungos pirmininkas, Lietuvos Respublikos žemės ūkio rūmų savivaldos organizatorius Rokiškio rajone ir deleguotas atstovas iš Lietuvos žemės ūkio konsultavimo tarnybos Rokiškio biuro.</w:t>
      </w:r>
    </w:p>
    <w:p w:rsidR="00F542CF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6.1 KP komisijos pirmininkas – rajono savivaldybės tarybos narys (Kaimo reikalų komiteto </w:t>
      </w:r>
      <w:r w:rsidR="00F542CF">
        <w:rPr>
          <w:color w:val="000000" w:themeColor="text1"/>
          <w:sz w:val="24"/>
          <w:szCs w:val="24"/>
          <w:lang w:val="lt-LT"/>
        </w:rPr>
        <w:t>pirmininkas ar</w:t>
      </w:r>
      <w:r w:rsidRPr="003E7B69">
        <w:rPr>
          <w:color w:val="000000" w:themeColor="text1"/>
          <w:sz w:val="24"/>
          <w:szCs w:val="24"/>
          <w:lang w:val="lt-LT"/>
        </w:rPr>
        <w:t xml:space="preserve"> Rokiškio rajono savivaldybės tarybos deleguotas narys</w:t>
      </w:r>
      <w:r w:rsidRPr="003E7B69">
        <w:rPr>
          <w:sz w:val="24"/>
          <w:szCs w:val="24"/>
          <w:lang w:val="lt-LT"/>
        </w:rPr>
        <w:t>);</w:t>
      </w:r>
    </w:p>
    <w:p w:rsidR="00F542CF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6.2 KP komisijos pirmininko pavaduotojas – savivaldybės administracijos Žemės ūkio skyriaus vedėjas (asignavimų valdytojas);</w:t>
      </w:r>
    </w:p>
    <w:p w:rsidR="00F542CF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6.3 KP komisijos sekretorius – savivaldybės administracijos atstovas, dirbantis Žemės ūkio skyriuje.</w:t>
      </w:r>
    </w:p>
    <w:p w:rsidR="00F542CF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lastRenderedPageBreak/>
        <w:t xml:space="preserve">7. KP komisijos nariui nutraukus veiklą atstovaujamoje įstaigoje arba organizacijoje ar dėl kitų priežasčių pasitraukus iš KP komisijos, ne vėliau kaip per 1 mėnesį nuo šios informacijos pateikimo, delegavusi institucija arba organizacija teikia naują kandidatūrą (ūkininkus rekomenduoja Rokiškio rajono ūkininkų </w:t>
      </w:r>
      <w:r w:rsidRPr="003E7B69">
        <w:rPr>
          <w:color w:val="000000" w:themeColor="text1"/>
          <w:sz w:val="24"/>
          <w:szCs w:val="24"/>
          <w:lang w:val="lt-LT"/>
        </w:rPr>
        <w:t>asociacijos</w:t>
      </w:r>
      <w:r w:rsidRPr="003E7B69">
        <w:rPr>
          <w:sz w:val="24"/>
          <w:szCs w:val="24"/>
          <w:lang w:val="lt-LT"/>
        </w:rPr>
        <w:t>).</w:t>
      </w:r>
    </w:p>
    <w:p w:rsidR="00F542CF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8. KP komisija patvirtina, </w:t>
      </w:r>
      <w:r w:rsidRPr="003E7B69">
        <w:rPr>
          <w:color w:val="000000" w:themeColor="text1"/>
          <w:sz w:val="24"/>
          <w:szCs w:val="24"/>
          <w:lang w:val="lt-LT"/>
        </w:rPr>
        <w:t>pagal poreikį perskirsto</w:t>
      </w:r>
      <w:r w:rsidRPr="003E7B69">
        <w:rPr>
          <w:sz w:val="24"/>
          <w:szCs w:val="24"/>
          <w:lang w:val="lt-LT"/>
        </w:rPr>
        <w:t xml:space="preserve">  </w:t>
      </w:r>
      <w:r w:rsidRPr="00247F10">
        <w:rPr>
          <w:strike/>
          <w:color w:val="FF0000"/>
          <w:sz w:val="24"/>
          <w:szCs w:val="24"/>
          <w:lang w:val="lt-LT"/>
        </w:rPr>
        <w:t>iš rajono biudžet</w:t>
      </w:r>
      <w:r w:rsidRPr="00247F10">
        <w:rPr>
          <w:color w:val="FF0000"/>
          <w:sz w:val="24"/>
          <w:szCs w:val="24"/>
          <w:lang w:val="lt-LT"/>
        </w:rPr>
        <w:t>o</w:t>
      </w:r>
      <w:r w:rsidRPr="00247F10">
        <w:rPr>
          <w:sz w:val="24"/>
          <w:szCs w:val="24"/>
          <w:lang w:val="lt-LT"/>
        </w:rPr>
        <w:t xml:space="preserve"> </w:t>
      </w:r>
      <w:r w:rsidRPr="003E7B69">
        <w:rPr>
          <w:sz w:val="24"/>
          <w:szCs w:val="24"/>
          <w:lang w:val="lt-LT"/>
        </w:rPr>
        <w:t>KP skiriamų lėšų išlaidų sąmatą.</w:t>
      </w:r>
      <w:r w:rsidRPr="003E7B69">
        <w:rPr>
          <w:sz w:val="24"/>
          <w:szCs w:val="24"/>
          <w:lang w:val="lt-LT"/>
        </w:rPr>
        <w:tab/>
      </w:r>
    </w:p>
    <w:p w:rsidR="00F542CF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9. KP komisija renkasi per metus 2 kartus, o esant būtinybei ir dažniau. </w:t>
      </w:r>
    </w:p>
    <w:p w:rsidR="00F542CF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10. KP komisijos veiklos forma yra posėdžiai. Posėdžiai yra teisėti, jeigu juose dalyvauja daugiau kaip pusė KP narių.</w:t>
      </w:r>
    </w:p>
    <w:p w:rsidR="00F542CF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11. KP sprendimai priimami paprasta balsų dauguma. Balsams pasiskirsčius po lygiai, lemia KP pirmininko balsas.</w:t>
      </w:r>
    </w:p>
    <w:p w:rsidR="00F542CF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12. KP komisijai vadovauja komisijos pirmininkas, o jam nesant, funkcijas vykdo komisijos pirmininko pavaduotojas.</w:t>
      </w:r>
    </w:p>
    <w:p w:rsidR="00F542CF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13. Apie posėdį turi būti pranešta visiems nariams asmeniškai ne vėliau kaip prieš tris darbo dienas iki KP posėdžio.</w:t>
      </w:r>
    </w:p>
    <w:p w:rsidR="00F542CF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14. KP komisija priima </w:t>
      </w:r>
      <w:r w:rsidRPr="003E7B69">
        <w:rPr>
          <w:color w:val="E36C0A" w:themeColor="accent6" w:themeShade="BF"/>
          <w:sz w:val="24"/>
          <w:szCs w:val="24"/>
          <w:lang w:val="lt-LT"/>
        </w:rPr>
        <w:t>kaime veikiančių subjektų</w:t>
      </w:r>
      <w:r w:rsidRPr="003E7B69">
        <w:rPr>
          <w:sz w:val="24"/>
          <w:szCs w:val="24"/>
          <w:lang w:val="lt-LT"/>
        </w:rPr>
        <w:t xml:space="preserve"> prašymus </w:t>
      </w:r>
      <w:r w:rsidR="00104C30" w:rsidRPr="00247F10">
        <w:rPr>
          <w:strike/>
          <w:color w:val="FF0000"/>
          <w:sz w:val="24"/>
          <w:szCs w:val="24"/>
          <w:lang w:val="lt-LT"/>
        </w:rPr>
        <w:t>paramai</w:t>
      </w:r>
      <w:r w:rsidR="00104C30" w:rsidRPr="0030568D">
        <w:rPr>
          <w:color w:val="FF0000"/>
          <w:sz w:val="24"/>
          <w:szCs w:val="24"/>
          <w:u w:val="single"/>
          <w:lang w:val="lt-LT"/>
        </w:rPr>
        <w:t xml:space="preserve"> finansavimui</w:t>
      </w:r>
      <w:r w:rsidRPr="003E7B69">
        <w:rPr>
          <w:sz w:val="24"/>
          <w:szCs w:val="24"/>
          <w:lang w:val="lt-LT"/>
        </w:rPr>
        <w:t xml:space="preserve"> gauti ir nuostatų nustatyta tvarka svarsto savo posėdžiuose </w:t>
      </w:r>
      <w:r w:rsidR="00104C30" w:rsidRPr="00247F10">
        <w:rPr>
          <w:strike/>
          <w:color w:val="FF0000"/>
          <w:sz w:val="24"/>
          <w:szCs w:val="24"/>
          <w:lang w:val="lt-LT"/>
        </w:rPr>
        <w:t>paramos</w:t>
      </w:r>
      <w:r w:rsidR="00104C30" w:rsidRPr="0030568D">
        <w:rPr>
          <w:color w:val="FF0000"/>
          <w:sz w:val="24"/>
          <w:szCs w:val="24"/>
          <w:u w:val="single"/>
          <w:lang w:val="lt-LT"/>
        </w:rPr>
        <w:t xml:space="preserve"> finansavimo</w:t>
      </w:r>
      <w:r w:rsidRPr="003E7B69">
        <w:rPr>
          <w:sz w:val="24"/>
          <w:szCs w:val="24"/>
          <w:lang w:val="lt-LT"/>
        </w:rPr>
        <w:t xml:space="preserve"> skyrimo galimybes. </w:t>
      </w:r>
    </w:p>
    <w:p w:rsidR="00F542CF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15. KP komisijos sprendimai priimami komisijos balsų dauguma.</w:t>
      </w:r>
    </w:p>
    <w:p w:rsidR="00F542CF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16. Nelaimės ar turto netekimo atvejais esama padėtis įvertinama vietoje.</w:t>
      </w:r>
    </w:p>
    <w:p w:rsidR="00F542CF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17. KP komisijos sprendimai įforminami posėdžio protokolu. </w:t>
      </w:r>
    </w:p>
    <w:p w:rsidR="00164A69" w:rsidRPr="003E7B69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18. KP komisijos pirmininkas atsiskaito už programos veiklą ir lėšų panaudojimą rajono savivaldybės tarybai vieną kartą per metus.</w:t>
      </w:r>
    </w:p>
    <w:p w:rsidR="00164A69" w:rsidRPr="003E7B69" w:rsidRDefault="00164A69" w:rsidP="00164A69">
      <w:pPr>
        <w:rPr>
          <w:sz w:val="24"/>
          <w:szCs w:val="24"/>
          <w:lang w:val="lt-LT"/>
        </w:rPr>
      </w:pPr>
    </w:p>
    <w:p w:rsidR="00164A69" w:rsidRPr="003E7B69" w:rsidRDefault="00164A69" w:rsidP="00164A69">
      <w:pPr>
        <w:jc w:val="center"/>
        <w:rPr>
          <w:b/>
          <w:sz w:val="24"/>
          <w:szCs w:val="24"/>
          <w:lang w:val="lt-LT"/>
        </w:rPr>
      </w:pPr>
      <w:r w:rsidRPr="003E7B69">
        <w:rPr>
          <w:b/>
          <w:sz w:val="24"/>
          <w:szCs w:val="24"/>
          <w:lang w:val="lt-LT"/>
        </w:rPr>
        <w:t>IV. PARAMOS TEIKIMO TVARKA</w:t>
      </w:r>
    </w:p>
    <w:p w:rsidR="00164A69" w:rsidRPr="003E7B69" w:rsidRDefault="00164A69" w:rsidP="00164A69">
      <w:pPr>
        <w:jc w:val="both"/>
        <w:rPr>
          <w:b/>
          <w:sz w:val="24"/>
          <w:szCs w:val="24"/>
          <w:lang w:val="lt-LT"/>
        </w:rPr>
      </w:pPr>
    </w:p>
    <w:p w:rsidR="00164A69" w:rsidRPr="003E7B69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19. </w:t>
      </w:r>
      <w:r w:rsidR="00104C30" w:rsidRPr="00247F10">
        <w:rPr>
          <w:strike/>
          <w:color w:val="FF0000"/>
          <w:sz w:val="24"/>
          <w:szCs w:val="24"/>
          <w:lang w:val="lt-LT"/>
        </w:rPr>
        <w:t>Parama</w:t>
      </w:r>
      <w:r w:rsidR="00104C30" w:rsidRPr="0030568D">
        <w:rPr>
          <w:color w:val="FF0000"/>
          <w:sz w:val="24"/>
          <w:szCs w:val="24"/>
          <w:u w:val="single"/>
          <w:lang w:val="lt-LT"/>
        </w:rPr>
        <w:t xml:space="preserve"> Finansavimas</w:t>
      </w:r>
      <w:r w:rsidRPr="003E7B69">
        <w:rPr>
          <w:sz w:val="24"/>
          <w:szCs w:val="24"/>
          <w:lang w:val="lt-LT"/>
        </w:rPr>
        <w:t xml:space="preserve"> vienam subjektui gali būti suteikta</w:t>
      </w:r>
      <w:r w:rsidR="00104C30" w:rsidRPr="00104C30">
        <w:rPr>
          <w:color w:val="FF0000"/>
          <w:sz w:val="24"/>
          <w:szCs w:val="24"/>
          <w:lang w:val="lt-LT"/>
        </w:rPr>
        <w:t>s</w:t>
      </w:r>
      <w:r w:rsidRPr="003E7B69">
        <w:rPr>
          <w:sz w:val="24"/>
          <w:szCs w:val="24"/>
          <w:lang w:val="lt-LT"/>
        </w:rPr>
        <w:t xml:space="preserve"> vieną kartą per metus, ne daugiau kaip </w:t>
      </w:r>
      <w:r w:rsidRPr="003E7B69">
        <w:rPr>
          <w:color w:val="E36C0A" w:themeColor="accent6" w:themeShade="BF"/>
          <w:sz w:val="24"/>
          <w:szCs w:val="24"/>
          <w:lang w:val="lt-LT"/>
        </w:rPr>
        <w:t>8</w:t>
      </w:r>
      <w:r w:rsidR="00796956">
        <w:rPr>
          <w:color w:val="E36C0A" w:themeColor="accent6" w:themeShade="BF"/>
          <w:sz w:val="24"/>
          <w:szCs w:val="24"/>
          <w:lang w:val="lt-LT"/>
        </w:rPr>
        <w:t>7</w:t>
      </w:r>
      <w:r w:rsidRPr="003E7B69">
        <w:rPr>
          <w:color w:val="E36C0A" w:themeColor="accent6" w:themeShade="BF"/>
          <w:sz w:val="24"/>
          <w:szCs w:val="24"/>
          <w:lang w:val="lt-LT"/>
        </w:rPr>
        <w:t>0</w:t>
      </w:r>
      <w:r w:rsidRPr="003E7B69">
        <w:rPr>
          <w:sz w:val="24"/>
          <w:szCs w:val="24"/>
          <w:lang w:val="lt-LT"/>
        </w:rPr>
        <w:t xml:space="preserve"> eurų, išskyrus bendro naudojimo priemones, liečiančias ne vieną subjektą.</w:t>
      </w:r>
    </w:p>
    <w:p w:rsidR="00164A69" w:rsidRPr="003E7B69" w:rsidRDefault="00164A69" w:rsidP="00F542CF">
      <w:pPr>
        <w:ind w:firstLine="709"/>
        <w:jc w:val="both"/>
        <w:rPr>
          <w:strike/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 xml:space="preserve">20. 5.1 ir 5.2. punktuose numatytoms priemonėms įgyvendinti pateikiami šie dokumentai: viešųjų pirkimų dokumentai, sąskaitos faktūros ir nurašymo aktai; 5.3 punkte numatyti nuostoliai kompensuojami pristačius KP komisijai prašymą ir pažymas iš atitinkamų institucijų apie įvykusią nelaimę (pagal nelaimės pobūdį) bei padarytų nuostolių vertę; 5.4. punkte numatytos priemonės finansuojamos pagal pateikiamas Rokiškio rajono ūkininkų </w:t>
      </w:r>
      <w:r w:rsidRPr="003E7B69">
        <w:rPr>
          <w:color w:val="000000" w:themeColor="text1"/>
          <w:sz w:val="24"/>
          <w:szCs w:val="24"/>
          <w:lang w:val="lt-LT"/>
        </w:rPr>
        <w:t xml:space="preserve">asociacijoms </w:t>
      </w:r>
      <w:r w:rsidRPr="003E7B69">
        <w:rPr>
          <w:sz w:val="24"/>
          <w:szCs w:val="24"/>
          <w:lang w:val="lt-LT"/>
        </w:rPr>
        <w:t xml:space="preserve">išrašytas komunalinių patarnavimų ir patalpų nuomos sąskaitas faktūras; 5.5. punkte numatytos priemonės kompensuojamos pateikus prašymą ir sąskaitas iš atitinkamų įstaigų; 5.6 ir 5.7. punktuose numatytos priemonės finansuojamos vadovaujantis finansavimo sutartimis, pagal darbų atlikimo aktus ir sąskaitas faktūras. </w:t>
      </w:r>
      <w:r w:rsidRPr="003E7B69">
        <w:rPr>
          <w:strike/>
          <w:sz w:val="24"/>
          <w:szCs w:val="24"/>
          <w:lang w:val="lt-LT"/>
        </w:rPr>
        <w:t xml:space="preserve"> </w:t>
      </w:r>
    </w:p>
    <w:p w:rsidR="00164A69" w:rsidRPr="003E7B69" w:rsidRDefault="00164A69" w:rsidP="00164A69">
      <w:pPr>
        <w:jc w:val="center"/>
        <w:rPr>
          <w:b/>
          <w:sz w:val="24"/>
          <w:szCs w:val="24"/>
          <w:lang w:val="lt-LT"/>
        </w:rPr>
      </w:pPr>
    </w:p>
    <w:p w:rsidR="00164A69" w:rsidRPr="003E7B69" w:rsidRDefault="00164A69" w:rsidP="00164A69">
      <w:pPr>
        <w:jc w:val="center"/>
        <w:rPr>
          <w:b/>
          <w:sz w:val="24"/>
          <w:szCs w:val="24"/>
          <w:lang w:val="lt-LT"/>
        </w:rPr>
      </w:pPr>
      <w:r w:rsidRPr="003E7B69">
        <w:rPr>
          <w:b/>
          <w:sz w:val="24"/>
          <w:szCs w:val="24"/>
          <w:lang w:val="lt-LT"/>
        </w:rPr>
        <w:t>V. KAIMO PROGRAMOS LĖŠŲ PANAUDOJIMO KONTROLĖ</w:t>
      </w:r>
    </w:p>
    <w:p w:rsidR="00164A69" w:rsidRPr="003E7B69" w:rsidRDefault="00164A69" w:rsidP="00164A69">
      <w:pPr>
        <w:jc w:val="both"/>
        <w:rPr>
          <w:b/>
          <w:sz w:val="24"/>
          <w:szCs w:val="24"/>
          <w:lang w:val="lt-LT"/>
        </w:rPr>
      </w:pPr>
    </w:p>
    <w:p w:rsidR="00164A69" w:rsidRPr="003E7B69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21. Lėšų, skirtų programai vykdyti, asignavimų valdytojas – Žemės ūkio skyrius.</w:t>
      </w:r>
    </w:p>
    <w:p w:rsidR="00164A69" w:rsidRPr="003E7B69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22. KP buhalterinę apskaitą veda Rokiškio rajono savivaldybės administracijos Centralizuotos buhalterinės apskaitos skyriaus buhalteris, sudarydamas apyskaitą.</w:t>
      </w:r>
    </w:p>
    <w:p w:rsidR="00164A69" w:rsidRPr="003E7B69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23. KP lėšų panaudojimą turi teisę kontroliuoti savivaldybės Kontrolės ir audito tarnyba.</w:t>
      </w:r>
    </w:p>
    <w:p w:rsidR="00164A69" w:rsidRPr="003E7B69" w:rsidRDefault="00164A69" w:rsidP="00164A69">
      <w:pPr>
        <w:jc w:val="both"/>
        <w:rPr>
          <w:sz w:val="24"/>
          <w:szCs w:val="24"/>
          <w:lang w:val="lt-LT"/>
        </w:rPr>
      </w:pPr>
    </w:p>
    <w:p w:rsidR="00164A69" w:rsidRPr="003E7B69" w:rsidRDefault="00164A69" w:rsidP="00164A69">
      <w:pPr>
        <w:jc w:val="center"/>
        <w:rPr>
          <w:b/>
          <w:sz w:val="24"/>
          <w:szCs w:val="24"/>
          <w:lang w:val="lt-LT"/>
        </w:rPr>
      </w:pPr>
      <w:r w:rsidRPr="003E7B69">
        <w:rPr>
          <w:b/>
          <w:sz w:val="24"/>
          <w:szCs w:val="24"/>
          <w:lang w:val="lt-LT"/>
        </w:rPr>
        <w:t>VI BAIGIAMOSIOS NUOSTATOS</w:t>
      </w:r>
    </w:p>
    <w:p w:rsidR="00164A69" w:rsidRPr="003E7B69" w:rsidRDefault="00164A69" w:rsidP="00164A69">
      <w:pPr>
        <w:jc w:val="both"/>
        <w:rPr>
          <w:b/>
          <w:sz w:val="24"/>
          <w:szCs w:val="24"/>
          <w:lang w:val="lt-LT"/>
        </w:rPr>
      </w:pPr>
    </w:p>
    <w:p w:rsidR="00164A69" w:rsidRPr="003E7B69" w:rsidRDefault="00164A69" w:rsidP="00F542CF">
      <w:pPr>
        <w:ind w:firstLine="709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24. KP komisijos protokolai saugomi Lietuvos Respublikos dokumentų ir archyvų įstatymo ir kitų teisės aktų nustatyta tvarka ir terminais.</w:t>
      </w:r>
    </w:p>
    <w:p w:rsidR="00164A69" w:rsidRPr="003E7B69" w:rsidRDefault="00164A69" w:rsidP="00164A69">
      <w:pPr>
        <w:jc w:val="center"/>
        <w:rPr>
          <w:sz w:val="24"/>
          <w:szCs w:val="24"/>
          <w:u w:val="single"/>
          <w:lang w:val="lt-LT"/>
        </w:rPr>
      </w:pPr>
      <w:r w:rsidRPr="003E7B69">
        <w:rPr>
          <w:sz w:val="24"/>
          <w:szCs w:val="24"/>
          <w:u w:val="single"/>
          <w:lang w:val="lt-LT"/>
        </w:rPr>
        <w:tab/>
      </w:r>
      <w:r w:rsidRPr="003E7B69">
        <w:rPr>
          <w:sz w:val="24"/>
          <w:szCs w:val="24"/>
          <w:u w:val="single"/>
          <w:lang w:val="lt-LT"/>
        </w:rPr>
        <w:tab/>
      </w:r>
      <w:r w:rsidRPr="003E7B69">
        <w:rPr>
          <w:sz w:val="24"/>
          <w:szCs w:val="24"/>
          <w:u w:val="single"/>
          <w:lang w:val="lt-LT"/>
        </w:rPr>
        <w:tab/>
      </w:r>
      <w:r w:rsidRPr="003E7B69">
        <w:rPr>
          <w:sz w:val="24"/>
          <w:szCs w:val="24"/>
          <w:u w:val="single"/>
          <w:lang w:val="lt-LT"/>
        </w:rPr>
        <w:tab/>
      </w:r>
    </w:p>
    <w:p w:rsidR="00164A69" w:rsidRPr="003E7B69" w:rsidRDefault="00164A69" w:rsidP="00164A69">
      <w:pPr>
        <w:rPr>
          <w:sz w:val="24"/>
          <w:szCs w:val="24"/>
          <w:lang w:val="lt-LT"/>
        </w:rPr>
      </w:pPr>
    </w:p>
    <w:p w:rsidR="00F542CF" w:rsidRDefault="00F542CF" w:rsidP="00164A69">
      <w:pPr>
        <w:rPr>
          <w:sz w:val="24"/>
          <w:szCs w:val="24"/>
          <w:lang w:val="lt-LT"/>
        </w:rPr>
      </w:pPr>
    </w:p>
    <w:p w:rsidR="00F542CF" w:rsidRDefault="00F542CF" w:rsidP="00164A69">
      <w:pPr>
        <w:rPr>
          <w:sz w:val="24"/>
          <w:szCs w:val="24"/>
          <w:lang w:val="lt-LT"/>
        </w:rPr>
      </w:pPr>
    </w:p>
    <w:p w:rsidR="00164A69" w:rsidRPr="003E7B69" w:rsidRDefault="00164A69" w:rsidP="00164A69">
      <w:pPr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lastRenderedPageBreak/>
        <w:t>Rokiškio rajono savivaldybės tarybai</w:t>
      </w:r>
    </w:p>
    <w:p w:rsidR="00164A69" w:rsidRPr="003E7B69" w:rsidRDefault="00164A69" w:rsidP="00164A69">
      <w:pPr>
        <w:pStyle w:val="Sraopastraipa"/>
        <w:ind w:left="720" w:right="197"/>
        <w:jc w:val="center"/>
        <w:rPr>
          <w:b/>
          <w:sz w:val="24"/>
          <w:szCs w:val="24"/>
          <w:lang w:val="lt-LT"/>
        </w:rPr>
      </w:pPr>
    </w:p>
    <w:p w:rsidR="00164A69" w:rsidRPr="003E7B69" w:rsidRDefault="00164A69" w:rsidP="00164A69">
      <w:pPr>
        <w:pStyle w:val="Sraopastraipa"/>
        <w:ind w:left="720" w:right="197"/>
        <w:jc w:val="center"/>
        <w:rPr>
          <w:b/>
          <w:sz w:val="24"/>
          <w:szCs w:val="24"/>
          <w:lang w:val="lt-LT"/>
        </w:rPr>
      </w:pPr>
      <w:r w:rsidRPr="003E7B69">
        <w:rPr>
          <w:b/>
          <w:sz w:val="24"/>
          <w:szCs w:val="24"/>
          <w:lang w:val="lt-LT"/>
        </w:rPr>
        <w:t xml:space="preserve">TEIKIAMO SPRENDIMO PROJEKTO </w:t>
      </w:r>
      <w:r w:rsidRPr="003E7B69">
        <w:rPr>
          <w:b/>
          <w:color w:val="000000"/>
          <w:sz w:val="24"/>
          <w:szCs w:val="24"/>
          <w:lang w:val="lt-LT"/>
        </w:rPr>
        <w:t>,,DĖL ROKIŠKIO RAJONO SAVIVALDYBĖS KAIMO PROGRAMOS NUOSTATŲ PATVIRTINIMO“</w:t>
      </w:r>
    </w:p>
    <w:p w:rsidR="00164A69" w:rsidRPr="003E7B69" w:rsidRDefault="00164A69" w:rsidP="00164A69">
      <w:pPr>
        <w:jc w:val="center"/>
        <w:rPr>
          <w:b/>
          <w:sz w:val="24"/>
          <w:szCs w:val="24"/>
          <w:lang w:val="lt-LT"/>
        </w:rPr>
      </w:pPr>
    </w:p>
    <w:p w:rsidR="00164A69" w:rsidRPr="003E7B69" w:rsidRDefault="00164A69" w:rsidP="00164A69">
      <w:pPr>
        <w:jc w:val="center"/>
        <w:rPr>
          <w:b/>
          <w:sz w:val="24"/>
          <w:szCs w:val="24"/>
          <w:lang w:val="lt-LT"/>
        </w:rPr>
      </w:pPr>
      <w:r w:rsidRPr="003E7B69">
        <w:rPr>
          <w:b/>
          <w:sz w:val="24"/>
          <w:szCs w:val="24"/>
          <w:lang w:val="lt-LT"/>
        </w:rPr>
        <w:t>AIŠKINAMASIS RAŠTAS</w:t>
      </w:r>
    </w:p>
    <w:p w:rsidR="00164A69" w:rsidRPr="003E7B69" w:rsidRDefault="00164A69" w:rsidP="00164A69">
      <w:pPr>
        <w:jc w:val="both"/>
        <w:rPr>
          <w:b/>
          <w:sz w:val="24"/>
          <w:szCs w:val="24"/>
          <w:lang w:val="lt-LT"/>
        </w:rPr>
      </w:pPr>
    </w:p>
    <w:p w:rsidR="00164A69" w:rsidRPr="003E7B69" w:rsidRDefault="00164A69" w:rsidP="00164A69">
      <w:pPr>
        <w:jc w:val="both"/>
        <w:rPr>
          <w:b/>
          <w:sz w:val="24"/>
          <w:szCs w:val="24"/>
          <w:lang w:val="lt-LT"/>
        </w:rPr>
      </w:pPr>
    </w:p>
    <w:p w:rsidR="00164A69" w:rsidRPr="003E7B69" w:rsidRDefault="00164A69" w:rsidP="00164A69">
      <w:pPr>
        <w:ind w:firstLine="720"/>
        <w:jc w:val="both"/>
        <w:rPr>
          <w:sz w:val="24"/>
          <w:szCs w:val="24"/>
          <w:lang w:val="lt-LT"/>
        </w:rPr>
      </w:pPr>
      <w:r w:rsidRPr="003E7B69">
        <w:rPr>
          <w:rStyle w:val="Grietas"/>
          <w:color w:val="000000"/>
          <w:sz w:val="24"/>
          <w:szCs w:val="24"/>
          <w:lang w:val="lt-LT"/>
        </w:rPr>
        <w:tab/>
        <w:t xml:space="preserve">Sprendimo projekto tikslai ir uždaviniai. </w:t>
      </w:r>
      <w:r w:rsidRPr="003E7B69">
        <w:rPr>
          <w:rStyle w:val="Grietas"/>
          <w:b w:val="0"/>
          <w:color w:val="000000"/>
          <w:sz w:val="24"/>
          <w:szCs w:val="24"/>
          <w:lang w:val="lt-LT"/>
        </w:rPr>
        <w:t>Šiuo sprendimo projektu</w:t>
      </w:r>
      <w:r w:rsidRPr="003E7B69">
        <w:rPr>
          <w:sz w:val="24"/>
          <w:szCs w:val="24"/>
          <w:lang w:val="lt-LT"/>
        </w:rPr>
        <w:t xml:space="preserve"> siūloma patvirtinti Rokiškio rajono savivaldybės Kaimo programos (toliau – KP) nuostatus. </w:t>
      </w:r>
    </w:p>
    <w:p w:rsidR="00164A69" w:rsidRPr="003E7B69" w:rsidRDefault="00164A69" w:rsidP="00164A69">
      <w:pPr>
        <w:jc w:val="both"/>
        <w:rPr>
          <w:rStyle w:val="Grietas"/>
          <w:color w:val="000000"/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ab/>
      </w:r>
      <w:r w:rsidRPr="003E7B69">
        <w:rPr>
          <w:b/>
          <w:sz w:val="24"/>
          <w:szCs w:val="24"/>
          <w:lang w:val="lt-LT"/>
        </w:rPr>
        <w:t>Šiuo metu esantis teisinis reglamentavimas</w:t>
      </w:r>
      <w:r w:rsidRPr="003E7B69">
        <w:rPr>
          <w:sz w:val="24"/>
          <w:szCs w:val="24"/>
          <w:lang w:val="lt-LT"/>
        </w:rPr>
        <w:t xml:space="preserve">. </w:t>
      </w:r>
      <w:r w:rsidRPr="003E7B69">
        <w:rPr>
          <w:color w:val="000000"/>
          <w:sz w:val="24"/>
          <w:szCs w:val="24"/>
          <w:lang w:val="lt-LT"/>
        </w:rPr>
        <w:t>Lietuvos Respublikos vietos savivaldos įstatymas.</w:t>
      </w:r>
      <w:r w:rsidRPr="003E7B69">
        <w:rPr>
          <w:rStyle w:val="Grietas"/>
          <w:color w:val="000000"/>
          <w:sz w:val="24"/>
          <w:szCs w:val="24"/>
          <w:lang w:val="lt-LT"/>
        </w:rPr>
        <w:tab/>
      </w:r>
    </w:p>
    <w:p w:rsidR="00164A69" w:rsidRPr="003E7B69" w:rsidRDefault="00343551" w:rsidP="00164A69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rStyle w:val="Grietas"/>
          <w:color w:val="000000"/>
          <w:sz w:val="24"/>
          <w:szCs w:val="24"/>
          <w:lang w:val="lt-LT"/>
        </w:rPr>
        <w:tab/>
      </w:r>
      <w:r w:rsidR="00164A69" w:rsidRPr="003E7B69">
        <w:rPr>
          <w:rStyle w:val="Grietas"/>
          <w:color w:val="000000"/>
          <w:sz w:val="24"/>
          <w:szCs w:val="24"/>
          <w:lang w:val="lt-LT"/>
        </w:rPr>
        <w:t xml:space="preserve">Sprendimo projekto esmė. </w:t>
      </w:r>
      <w:r w:rsidR="00164A69" w:rsidRPr="003E7B69">
        <w:rPr>
          <w:sz w:val="24"/>
          <w:szCs w:val="24"/>
          <w:lang w:val="lt-LT"/>
        </w:rPr>
        <w:t>Rokiškio rajono savivaldybės Kaimo rėmimo fondo  (toliau</w:t>
      </w:r>
      <w:r w:rsidR="00CF6FC1">
        <w:rPr>
          <w:sz w:val="24"/>
          <w:szCs w:val="24"/>
          <w:lang w:val="lt-LT"/>
        </w:rPr>
        <w:t xml:space="preserve"> </w:t>
      </w:r>
      <w:r w:rsidR="00CF6FC1" w:rsidRPr="003E7B69">
        <w:rPr>
          <w:sz w:val="24"/>
          <w:szCs w:val="24"/>
          <w:lang w:val="lt-LT"/>
        </w:rPr>
        <w:t>–</w:t>
      </w:r>
      <w:r w:rsidR="00164A69" w:rsidRPr="003E7B69">
        <w:rPr>
          <w:sz w:val="24"/>
          <w:szCs w:val="24"/>
          <w:lang w:val="lt-LT"/>
        </w:rPr>
        <w:t xml:space="preserve"> KRF) nuostatai (paskutinė redakcija) buvo patvirtinti Rokiškio rajono savivaldybės tarybos 2016 m. gegužės 27 d. sprendimu Nr. TS-135 ,,Dėl Rokiškio rajono savivaldybės Kaimo rėmimo fondo nuostatų patvirtinimo“. Atsižvelgus į Valstybės kontrolės ir vidaus audito specialistų rekomendacijas</w:t>
      </w:r>
      <w:r w:rsidR="00CF6FC1">
        <w:rPr>
          <w:sz w:val="24"/>
          <w:szCs w:val="24"/>
          <w:lang w:val="lt-LT"/>
        </w:rPr>
        <w:t>,</w:t>
      </w:r>
      <w:r w:rsidR="00164A69" w:rsidRPr="003E7B69">
        <w:rPr>
          <w:sz w:val="24"/>
          <w:szCs w:val="24"/>
          <w:lang w:val="lt-LT"/>
        </w:rPr>
        <w:t xml:space="preserve"> keičiamas KRF pavadinimas ir patikslinami kai kurie nuostatų punktai. </w:t>
      </w:r>
    </w:p>
    <w:p w:rsidR="00CF6FC1" w:rsidRDefault="00164A69" w:rsidP="00CF6FC1">
      <w:pPr>
        <w:pStyle w:val="prastasistinklapis"/>
        <w:spacing w:before="0" w:beforeAutospacing="0" w:after="0" w:afterAutospacing="0"/>
        <w:ind w:firstLine="720"/>
        <w:jc w:val="both"/>
        <w:rPr>
          <w:b/>
        </w:rPr>
      </w:pPr>
      <w:r w:rsidRPr="003E7B69">
        <w:rPr>
          <w:b/>
        </w:rPr>
        <w:t>Galimos pasekmės, priėmus siūlo</w:t>
      </w:r>
      <w:r w:rsidR="00CF6FC1">
        <w:rPr>
          <w:b/>
        </w:rPr>
        <w:t xml:space="preserve">mą tarybos sprendimo projektą: </w:t>
      </w:r>
    </w:p>
    <w:p w:rsidR="00CF6FC1" w:rsidRDefault="00164A69" w:rsidP="00CF6FC1">
      <w:pPr>
        <w:pStyle w:val="prastasistinklapis"/>
        <w:spacing w:before="0" w:beforeAutospacing="0" w:after="0" w:afterAutospacing="0"/>
        <w:ind w:firstLine="720"/>
        <w:jc w:val="both"/>
      </w:pPr>
      <w:r w:rsidRPr="003E7B69">
        <w:rPr>
          <w:b/>
        </w:rPr>
        <w:t xml:space="preserve">teigiamos </w:t>
      </w:r>
      <w:r w:rsidRPr="003E7B69">
        <w:t>–</w:t>
      </w:r>
      <w:r w:rsidRPr="003E7B69">
        <w:rPr>
          <w:b/>
        </w:rPr>
        <w:t xml:space="preserve"> </w:t>
      </w:r>
      <w:r w:rsidRPr="003E7B69">
        <w:t>partnerystės ir bendradarbiavimo stiprinimas su kaime veikiančiais subjektais;</w:t>
      </w:r>
    </w:p>
    <w:p w:rsidR="00CF6FC1" w:rsidRDefault="00164A69" w:rsidP="00CF6FC1">
      <w:pPr>
        <w:pStyle w:val="prastasistinklapis"/>
        <w:spacing w:before="0" w:beforeAutospacing="0" w:after="0" w:afterAutospacing="0"/>
        <w:ind w:firstLine="720"/>
        <w:jc w:val="both"/>
      </w:pPr>
      <w:r w:rsidRPr="003E7B69">
        <w:rPr>
          <w:b/>
        </w:rPr>
        <w:t xml:space="preserve">neigiamos </w:t>
      </w:r>
      <w:r w:rsidRPr="003E7B69">
        <w:t>–</w:t>
      </w:r>
      <w:r w:rsidRPr="003E7B69">
        <w:rPr>
          <w:b/>
        </w:rPr>
        <w:t xml:space="preserve"> </w:t>
      </w:r>
      <w:r w:rsidRPr="003E7B69">
        <w:t>neigiamų pasekmių nenumatoma.</w:t>
      </w:r>
    </w:p>
    <w:p w:rsidR="00CF6FC1" w:rsidRDefault="00164A69" w:rsidP="00CF6FC1">
      <w:pPr>
        <w:pStyle w:val="prastasistinklapis"/>
        <w:spacing w:before="0" w:beforeAutospacing="0" w:after="0" w:afterAutospacing="0"/>
        <w:ind w:firstLine="720"/>
        <w:jc w:val="both"/>
      </w:pPr>
      <w:r w:rsidRPr="003E7B69">
        <w:rPr>
          <w:b/>
        </w:rPr>
        <w:t>Kokia sprendimo nauda Rokiškio rajono gyventojams.</w:t>
      </w:r>
      <w:r w:rsidRPr="003E7B69">
        <w:t xml:space="preserve"> Partnerystės ir bendradarbiavimo stiprinimas su kaime veikiančiais subjektais.</w:t>
      </w:r>
    </w:p>
    <w:p w:rsidR="00CF6FC1" w:rsidRDefault="00164A69" w:rsidP="00CF6FC1">
      <w:pPr>
        <w:pStyle w:val="prastasistinklapis"/>
        <w:spacing w:before="0" w:beforeAutospacing="0" w:after="0" w:afterAutospacing="0"/>
        <w:ind w:firstLine="720"/>
        <w:jc w:val="both"/>
      </w:pPr>
      <w:r w:rsidRPr="003E7B69">
        <w:rPr>
          <w:b/>
          <w:bCs/>
        </w:rPr>
        <w:t>Finansavimo šaltiniai ir lėšų poreikis</w:t>
      </w:r>
      <w:r w:rsidRPr="003E7B69">
        <w:t>: KP veiklą vykdo iš Rokiškio rajono savivaldybės biudžete numatytų asignavimų</w:t>
      </w:r>
      <w:r w:rsidR="00104C30">
        <w:t xml:space="preserve"> </w:t>
      </w:r>
      <w:r w:rsidR="00104C30" w:rsidRPr="0030568D">
        <w:rPr>
          <w:color w:val="FF0000"/>
          <w:u w:val="single"/>
        </w:rPr>
        <w:t>ir kitų šaltinių</w:t>
      </w:r>
      <w:r w:rsidRPr="003E7B69">
        <w:t>.</w:t>
      </w:r>
    </w:p>
    <w:p w:rsidR="00CF6FC1" w:rsidRDefault="00164A69" w:rsidP="00CF6FC1">
      <w:pPr>
        <w:pStyle w:val="prastasistinklapis"/>
        <w:spacing w:before="0" w:beforeAutospacing="0" w:after="0" w:afterAutospacing="0"/>
        <w:ind w:firstLine="720"/>
        <w:jc w:val="both"/>
        <w:rPr>
          <w:color w:val="000000"/>
        </w:rPr>
      </w:pPr>
      <w:r w:rsidRPr="003E7B69">
        <w:rPr>
          <w:b/>
          <w:bCs/>
          <w:color w:val="000000"/>
        </w:rPr>
        <w:t xml:space="preserve">Suderinamumas su Lietuvos Respublikos galiojančiais teisės norminiais aktais. </w:t>
      </w:r>
      <w:r w:rsidRPr="003E7B69">
        <w:rPr>
          <w:color w:val="000000"/>
        </w:rPr>
        <w:t>Projektas neprieštarauja galiojantiems teisės aktams.</w:t>
      </w:r>
    </w:p>
    <w:p w:rsidR="00164A69" w:rsidRPr="00CF6FC1" w:rsidRDefault="00164A69" w:rsidP="00CF6FC1">
      <w:pPr>
        <w:pStyle w:val="prastasistinklapis"/>
        <w:spacing w:before="0" w:beforeAutospacing="0" w:after="0" w:afterAutospacing="0"/>
        <w:ind w:firstLine="720"/>
        <w:jc w:val="both"/>
        <w:rPr>
          <w:b/>
        </w:rPr>
      </w:pPr>
      <w:r w:rsidRPr="003E7B69">
        <w:rPr>
          <w:b/>
        </w:rPr>
        <w:t xml:space="preserve">Antikorupcinis vertinimas. </w:t>
      </w:r>
      <w:r w:rsidRPr="003E7B69"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:rsidR="00164A69" w:rsidRPr="003E7B69" w:rsidRDefault="00164A69" w:rsidP="00164A69">
      <w:pPr>
        <w:ind w:right="-1283"/>
        <w:jc w:val="both"/>
        <w:rPr>
          <w:sz w:val="24"/>
          <w:szCs w:val="24"/>
          <w:lang w:val="lt-LT"/>
        </w:rPr>
      </w:pPr>
    </w:p>
    <w:p w:rsidR="00164A69" w:rsidRPr="003E7B69" w:rsidRDefault="00164A69" w:rsidP="00164A69">
      <w:pPr>
        <w:ind w:right="-1283"/>
        <w:jc w:val="both"/>
        <w:rPr>
          <w:sz w:val="24"/>
          <w:szCs w:val="24"/>
          <w:lang w:val="lt-LT"/>
        </w:rPr>
      </w:pPr>
    </w:p>
    <w:p w:rsidR="00164A69" w:rsidRPr="003E7B69" w:rsidRDefault="00164A69" w:rsidP="00164A69">
      <w:pPr>
        <w:ind w:right="-1283"/>
        <w:jc w:val="both"/>
        <w:rPr>
          <w:sz w:val="24"/>
          <w:szCs w:val="24"/>
          <w:lang w:val="lt-LT"/>
        </w:rPr>
      </w:pPr>
    </w:p>
    <w:p w:rsidR="00164A69" w:rsidRPr="003E7B69" w:rsidRDefault="00164A69" w:rsidP="00164A69">
      <w:pPr>
        <w:ind w:right="-1283"/>
        <w:jc w:val="both"/>
        <w:rPr>
          <w:sz w:val="24"/>
          <w:szCs w:val="24"/>
          <w:lang w:val="lt-LT"/>
        </w:rPr>
      </w:pPr>
    </w:p>
    <w:p w:rsidR="00164A69" w:rsidRPr="003E7B69" w:rsidRDefault="00164A69" w:rsidP="00164A69">
      <w:pPr>
        <w:ind w:right="-1283"/>
        <w:jc w:val="both"/>
        <w:rPr>
          <w:sz w:val="24"/>
          <w:szCs w:val="24"/>
          <w:lang w:val="lt-LT"/>
        </w:rPr>
      </w:pPr>
    </w:p>
    <w:p w:rsidR="00164A69" w:rsidRPr="003E7B69" w:rsidRDefault="00164A69" w:rsidP="00164A69">
      <w:pPr>
        <w:ind w:right="-1283"/>
        <w:jc w:val="both"/>
        <w:rPr>
          <w:sz w:val="24"/>
          <w:szCs w:val="24"/>
          <w:lang w:val="lt-LT"/>
        </w:rPr>
      </w:pPr>
    </w:p>
    <w:p w:rsidR="00164A69" w:rsidRPr="003E7B69" w:rsidRDefault="00164A69" w:rsidP="00164A69">
      <w:pPr>
        <w:ind w:right="-1283"/>
        <w:jc w:val="both"/>
        <w:rPr>
          <w:sz w:val="24"/>
          <w:szCs w:val="24"/>
          <w:lang w:val="lt-LT"/>
        </w:rPr>
      </w:pPr>
      <w:r w:rsidRPr="003E7B69">
        <w:rPr>
          <w:sz w:val="24"/>
          <w:szCs w:val="24"/>
          <w:lang w:val="lt-LT"/>
        </w:rPr>
        <w:t>Žemės ūkio skyriaus vedėja</w:t>
      </w: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</w:r>
      <w:r w:rsidRPr="003E7B69">
        <w:rPr>
          <w:sz w:val="24"/>
          <w:szCs w:val="24"/>
          <w:lang w:val="lt-LT"/>
        </w:rPr>
        <w:tab/>
        <w:t>Jolanta Jasiūnienė</w:t>
      </w:r>
    </w:p>
    <w:p w:rsidR="00164A69" w:rsidRPr="003E7B69" w:rsidRDefault="00164A69" w:rsidP="00164A69">
      <w:pPr>
        <w:jc w:val="both"/>
        <w:rPr>
          <w:sz w:val="24"/>
          <w:szCs w:val="24"/>
          <w:lang w:val="lt-LT"/>
        </w:rPr>
      </w:pPr>
    </w:p>
    <w:p w:rsidR="00164A69" w:rsidRPr="003E7B69" w:rsidRDefault="00164A69" w:rsidP="00164A69">
      <w:pPr>
        <w:jc w:val="both"/>
        <w:rPr>
          <w:sz w:val="24"/>
          <w:szCs w:val="24"/>
          <w:lang w:val="lt-LT"/>
        </w:rPr>
      </w:pPr>
    </w:p>
    <w:p w:rsidR="00822CDE" w:rsidRPr="003E7B69" w:rsidRDefault="00822CDE">
      <w:pPr>
        <w:rPr>
          <w:sz w:val="24"/>
          <w:szCs w:val="24"/>
          <w:lang w:val="lt-LT"/>
        </w:rPr>
      </w:pPr>
    </w:p>
    <w:sectPr w:rsidR="00822CDE" w:rsidRPr="003E7B69" w:rsidSect="00164A69">
      <w:headerReference w:type="first" r:id="rId8"/>
      <w:pgSz w:w="11906" w:h="16838" w:code="9"/>
      <w:pgMar w:top="1134" w:right="62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C50" w:rsidRDefault="00231C50" w:rsidP="009F1CA6">
      <w:r>
        <w:separator/>
      </w:r>
    </w:p>
  </w:endnote>
  <w:endnote w:type="continuationSeparator" w:id="0">
    <w:p w:rsidR="00231C50" w:rsidRDefault="00231C50" w:rsidP="009F1CA6">
      <w:r>
        <w:continuationSeparator/>
      </w:r>
    </w:p>
  </w:endnote>
  <w:endnote w:type="continuationNotice" w:id="1">
    <w:p w:rsidR="00231C50" w:rsidRDefault="00231C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80000027" w:usb1="00000000" w:usb2="00000000" w:usb3="00000000" w:csb0="0000008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C50" w:rsidRDefault="00231C50" w:rsidP="009F1CA6">
      <w:r>
        <w:separator/>
      </w:r>
    </w:p>
  </w:footnote>
  <w:footnote w:type="continuationSeparator" w:id="0">
    <w:p w:rsidR="00231C50" w:rsidRDefault="00231C50" w:rsidP="009F1CA6">
      <w:r>
        <w:continuationSeparator/>
      </w:r>
    </w:p>
  </w:footnote>
  <w:footnote w:type="continuationNotice" w:id="1">
    <w:p w:rsidR="00231C50" w:rsidRDefault="00231C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1E" w:rsidRDefault="0033361E" w:rsidP="0033361E">
    <w:pPr>
      <w:framePr w:h="0" w:hSpace="180" w:wrap="around" w:vAnchor="text" w:hAnchor="page" w:x="5905" w:y="12"/>
    </w:pPr>
    <w:r>
      <w:rPr>
        <w:noProof/>
        <w:lang w:val="en-GB" w:eastAsia="en-GB"/>
      </w:rPr>
      <w:drawing>
        <wp:inline distT="0" distB="0" distL="0" distR="0">
          <wp:extent cx="542925" cy="685800"/>
          <wp:effectExtent l="1905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61E" w:rsidRDefault="00F542CF" w:rsidP="00F542CF">
    <w:pPr>
      <w:jc w:val="right"/>
    </w:pPr>
    <w:proofErr w:type="spellStart"/>
    <w:r>
      <w:t>Projektas</w:t>
    </w:r>
    <w:proofErr w:type="spellEnd"/>
  </w:p>
  <w:p w:rsidR="0033361E" w:rsidRDefault="0033361E" w:rsidP="0033361E"/>
  <w:p w:rsidR="0033361E" w:rsidRDefault="0033361E" w:rsidP="0033361E"/>
  <w:p w:rsidR="0033361E" w:rsidRDefault="0033361E" w:rsidP="0033361E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33361E" w:rsidRDefault="0033361E" w:rsidP="0033361E">
    <w:pPr>
      <w:rPr>
        <w:rFonts w:ascii="TimesLT" w:hAnsi="TimesLT"/>
        <w:b/>
        <w:sz w:val="24"/>
      </w:rPr>
    </w:pPr>
  </w:p>
  <w:p w:rsidR="0033361E" w:rsidRDefault="0033361E" w:rsidP="0033361E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33361E" w:rsidRDefault="0033361E" w:rsidP="0033361E">
    <w:pPr>
      <w:jc w:val="center"/>
      <w:rPr>
        <w:b/>
        <w:sz w:val="26"/>
      </w:rPr>
    </w:pPr>
  </w:p>
  <w:p w:rsidR="0033361E" w:rsidRDefault="0033361E" w:rsidP="0033361E">
    <w:pPr>
      <w:jc w:val="center"/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69"/>
    <w:rsid w:val="000052EE"/>
    <w:rsid w:val="000B7FD4"/>
    <w:rsid w:val="00104C30"/>
    <w:rsid w:val="00164A69"/>
    <w:rsid w:val="001C2DB0"/>
    <w:rsid w:val="001E5BF7"/>
    <w:rsid w:val="00231C50"/>
    <w:rsid w:val="00247F10"/>
    <w:rsid w:val="00267666"/>
    <w:rsid w:val="0030568D"/>
    <w:rsid w:val="0033361E"/>
    <w:rsid w:val="00343551"/>
    <w:rsid w:val="003E7B69"/>
    <w:rsid w:val="006E1408"/>
    <w:rsid w:val="00796956"/>
    <w:rsid w:val="007B4E15"/>
    <w:rsid w:val="00817942"/>
    <w:rsid w:val="00822CDE"/>
    <w:rsid w:val="00827C30"/>
    <w:rsid w:val="008C422C"/>
    <w:rsid w:val="00944112"/>
    <w:rsid w:val="009610B9"/>
    <w:rsid w:val="009F1CA6"/>
    <w:rsid w:val="00A24A16"/>
    <w:rsid w:val="00A5726F"/>
    <w:rsid w:val="00AB24D0"/>
    <w:rsid w:val="00B83349"/>
    <w:rsid w:val="00BC34DA"/>
    <w:rsid w:val="00C12219"/>
    <w:rsid w:val="00CB4A6C"/>
    <w:rsid w:val="00CC378E"/>
    <w:rsid w:val="00CF6FC1"/>
    <w:rsid w:val="00D10197"/>
    <w:rsid w:val="00D61E69"/>
    <w:rsid w:val="00DF0EAC"/>
    <w:rsid w:val="00E711CF"/>
    <w:rsid w:val="00F1277A"/>
    <w:rsid w:val="00F178F0"/>
    <w:rsid w:val="00F5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4A69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9610B9"/>
    <w:pPr>
      <w:keepNext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9610B9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9610B9"/>
    <w:pPr>
      <w:keepNext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9610B9"/>
    <w:pPr>
      <w:keepNext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9610B9"/>
    <w:pPr>
      <w:keepNext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9610B9"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9610B9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9610B9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9610B9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44112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F178F0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99"/>
    <w:qFormat/>
    <w:rsid w:val="009610B9"/>
    <w:rPr>
      <w:b/>
      <w:bCs/>
    </w:rPr>
  </w:style>
  <w:style w:type="character" w:styleId="Emfaz">
    <w:name w:val="Emphasis"/>
    <w:basedOn w:val="Numatytasispastraiposriftas"/>
    <w:qFormat/>
    <w:rsid w:val="00F178F0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F178F0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F178F0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F178F0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944112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F178F0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F178F0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F178F0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F178F0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F178F0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Antrats">
    <w:name w:val="header"/>
    <w:basedOn w:val="prastasis"/>
    <w:link w:val="AntratsDiagrama"/>
    <w:uiPriority w:val="99"/>
    <w:rsid w:val="00164A6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4A69"/>
    <w:rPr>
      <w:lang w:val="en-AU"/>
    </w:rPr>
  </w:style>
  <w:style w:type="paragraph" w:styleId="prastasistinklapis">
    <w:name w:val="Normal (Web)"/>
    <w:basedOn w:val="prastasis"/>
    <w:uiPriority w:val="99"/>
    <w:rsid w:val="00164A69"/>
    <w:pPr>
      <w:spacing w:before="100" w:beforeAutospacing="1" w:after="100" w:afterAutospacing="1"/>
    </w:pPr>
    <w:rPr>
      <w:rFonts w:eastAsia="Calibri"/>
      <w:sz w:val="24"/>
      <w:szCs w:val="24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4A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4A69"/>
    <w:rPr>
      <w:rFonts w:ascii="Tahoma" w:hAnsi="Tahoma" w:cs="Tahoma"/>
      <w:sz w:val="16"/>
      <w:szCs w:val="16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1E5BF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5BF7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64A69"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9610B9"/>
    <w:pPr>
      <w:keepNext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9610B9"/>
    <w:pPr>
      <w:keepNext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9610B9"/>
    <w:pPr>
      <w:keepNext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9610B9"/>
    <w:pPr>
      <w:keepNext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9610B9"/>
    <w:pPr>
      <w:keepNext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9610B9"/>
    <w:pPr>
      <w:keepNext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9610B9"/>
    <w:pPr>
      <w:keepNext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9610B9"/>
    <w:pPr>
      <w:keepNext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9610B9"/>
    <w:pPr>
      <w:keepNext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44112"/>
    <w:pPr>
      <w:ind w:left="1296"/>
    </w:pPr>
  </w:style>
  <w:style w:type="character" w:customStyle="1" w:styleId="Antrat1Diagrama">
    <w:name w:val="Antraštė 1 Diagrama"/>
    <w:basedOn w:val="Numatytasispastraiposriftas"/>
    <w:link w:val="Antrat1"/>
    <w:rsid w:val="00F178F0"/>
    <w:rPr>
      <w:rFonts w:eastAsia="Calibri" w:cstheme="majorBidi"/>
      <w:b/>
      <w:noProof/>
      <w:sz w:val="26"/>
      <w:lang w:val="en-AU"/>
    </w:rPr>
  </w:style>
  <w:style w:type="character" w:styleId="Grietas">
    <w:name w:val="Strong"/>
    <w:uiPriority w:val="99"/>
    <w:qFormat/>
    <w:rsid w:val="009610B9"/>
    <w:rPr>
      <w:b/>
      <w:bCs/>
    </w:rPr>
  </w:style>
  <w:style w:type="character" w:styleId="Emfaz">
    <w:name w:val="Emphasis"/>
    <w:basedOn w:val="Numatytasispastraiposriftas"/>
    <w:qFormat/>
    <w:rsid w:val="00F178F0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F178F0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F178F0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F178F0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944112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F178F0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F178F0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F178F0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F178F0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F178F0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Antrats">
    <w:name w:val="header"/>
    <w:basedOn w:val="prastasis"/>
    <w:link w:val="AntratsDiagrama"/>
    <w:uiPriority w:val="99"/>
    <w:rsid w:val="00164A6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4A69"/>
    <w:rPr>
      <w:lang w:val="en-AU"/>
    </w:rPr>
  </w:style>
  <w:style w:type="paragraph" w:styleId="prastasistinklapis">
    <w:name w:val="Normal (Web)"/>
    <w:basedOn w:val="prastasis"/>
    <w:uiPriority w:val="99"/>
    <w:rsid w:val="00164A69"/>
    <w:pPr>
      <w:spacing w:before="100" w:beforeAutospacing="1" w:after="100" w:afterAutospacing="1"/>
    </w:pPr>
    <w:rPr>
      <w:rFonts w:eastAsia="Calibri"/>
      <w:sz w:val="24"/>
      <w:szCs w:val="24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4A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4A69"/>
    <w:rPr>
      <w:rFonts w:ascii="Tahoma" w:hAnsi="Tahoma" w:cs="Tahoma"/>
      <w:sz w:val="16"/>
      <w:szCs w:val="16"/>
      <w:lang w:val="en-AU"/>
    </w:rPr>
  </w:style>
  <w:style w:type="paragraph" w:styleId="Porat">
    <w:name w:val="footer"/>
    <w:basedOn w:val="prastasis"/>
    <w:link w:val="PoratDiagrama"/>
    <w:uiPriority w:val="99"/>
    <w:unhideWhenUsed/>
    <w:rsid w:val="001E5BF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E5BF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Jurgita Jurkonyte</cp:lastModifiedBy>
  <cp:revision>2</cp:revision>
  <cp:lastPrinted>2017-02-21T09:26:00Z</cp:lastPrinted>
  <dcterms:created xsi:type="dcterms:W3CDTF">2017-02-21T11:11:00Z</dcterms:created>
  <dcterms:modified xsi:type="dcterms:W3CDTF">2017-02-21T11:11:00Z</dcterms:modified>
</cp:coreProperties>
</file>